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5510"/>
        <w:gridCol w:w="5103"/>
      </w:tblGrid>
      <w:tr w:rsidR="0056085C" w:rsidRPr="0056085C" w14:paraId="5DFFAFE1" w14:textId="77777777" w:rsidTr="00C0303E"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57110A" w14:textId="77777777" w:rsidR="0056085C" w:rsidRPr="0056085C" w:rsidRDefault="0056085C" w:rsidP="00FD0E24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56085C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Общество с ограниченной ответственностью «</w:t>
            </w:r>
            <w:r w:rsidR="00FD0E24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ХХХ</w:t>
            </w:r>
            <w:r w:rsidRPr="0056085C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» (ООО «</w:t>
            </w:r>
            <w:r w:rsidR="00FD0E24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ХХХ</w:t>
            </w:r>
            <w:r w:rsidRPr="0056085C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»)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3577EF" w14:textId="77777777" w:rsidR="0056085C" w:rsidRPr="0056085C" w:rsidRDefault="0056085C" w:rsidP="0056085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56085C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УТВЕРЖДАЮ:</w:t>
            </w:r>
          </w:p>
          <w:p w14:paraId="2E46FAB8" w14:textId="77777777" w:rsidR="0056085C" w:rsidRPr="0056085C" w:rsidRDefault="0056085C" w:rsidP="0056085C">
            <w:pPr>
              <w:widowControl w:val="0"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56085C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Генеральный директор </w:t>
            </w:r>
          </w:p>
          <w:p w14:paraId="740D3816" w14:textId="77777777" w:rsidR="0056085C" w:rsidRPr="0056085C" w:rsidRDefault="00FD0E24" w:rsidP="0056085C">
            <w:pPr>
              <w:widowControl w:val="0"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ФИО</w:t>
            </w:r>
            <w:r w:rsidR="0056085C" w:rsidRPr="0056085C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__________________</w:t>
            </w:r>
          </w:p>
          <w:p w14:paraId="3A2D9CA1" w14:textId="77777777" w:rsidR="0056085C" w:rsidRPr="0056085C" w:rsidRDefault="0056085C" w:rsidP="0056085C">
            <w:pPr>
              <w:widowControl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14:paraId="02DE910D" w14:textId="77777777" w:rsidR="0056085C" w:rsidRPr="0056085C" w:rsidRDefault="0056085C" w:rsidP="0056085C">
            <w:pPr>
              <w:widowControl w:val="0"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56085C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«</w:t>
            </w:r>
            <w:r w:rsidR="00FD0E24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__</w:t>
            </w:r>
            <w:r w:rsidRPr="0056085C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»</w:t>
            </w:r>
            <w:r w:rsidR="008013BE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FD0E24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___________</w:t>
            </w:r>
            <w:r w:rsidRPr="0056085C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20</w:t>
            </w:r>
            <w:r w:rsidR="00FD0E24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__</w:t>
            </w:r>
            <w:r w:rsidRPr="0056085C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г</w:t>
            </w:r>
          </w:p>
          <w:p w14:paraId="2F6F5AEB" w14:textId="77777777" w:rsidR="0056085C" w:rsidRPr="0056085C" w:rsidRDefault="0056085C" w:rsidP="0056085C">
            <w:pPr>
              <w:widowControl w:val="0"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350B38A9" w14:textId="77777777" w:rsidR="00215A78" w:rsidRPr="0056085C" w:rsidRDefault="00215A78">
      <w:pPr>
        <w:ind w:left="5660"/>
        <w:jc w:val="right"/>
        <w:rPr>
          <w:rFonts w:ascii="Times New Roman" w:hAnsi="Times New Roman" w:cs="Times New Roman"/>
        </w:rPr>
      </w:pPr>
    </w:p>
    <w:p w14:paraId="0A8970C8" w14:textId="77777777" w:rsidR="0056085C" w:rsidRDefault="00215A7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85C">
        <w:rPr>
          <w:rFonts w:ascii="Times New Roman" w:hAnsi="Times New Roman" w:cs="Times New Roman"/>
          <w:b/>
          <w:sz w:val="32"/>
          <w:szCs w:val="32"/>
        </w:rPr>
        <w:t>Должностная инструкция</w:t>
      </w:r>
      <w:r w:rsidRPr="0056085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5B863C6" w14:textId="77777777" w:rsidR="00215A78" w:rsidRPr="0056085C" w:rsidRDefault="00C0303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Генерального директора</w:t>
      </w:r>
    </w:p>
    <w:p w14:paraId="1DD888D6" w14:textId="77777777" w:rsidR="002C70F3" w:rsidRPr="00C4222C" w:rsidRDefault="00215A78" w:rsidP="00C4222C">
      <w:pPr>
        <w:numPr>
          <w:ilvl w:val="0"/>
          <w:numId w:val="38"/>
        </w:numPr>
        <w:spacing w:line="240" w:lineRule="auto"/>
        <w:ind w:right="27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222C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14:paraId="17062E6B" w14:textId="77777777" w:rsidR="002C70F3" w:rsidRPr="002C70F3" w:rsidRDefault="00215A78" w:rsidP="00FD0E24">
      <w:pPr>
        <w:numPr>
          <w:ilvl w:val="1"/>
          <w:numId w:val="14"/>
        </w:numPr>
        <w:spacing w:after="0" w:line="240" w:lineRule="auto"/>
        <w:ind w:right="2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Настоящая должностная инструкция определяет функциональные обязанности, права и ответственность </w:t>
      </w:r>
      <w:r w:rsidR="00C0303E" w:rsidRPr="002C70F3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Генерального директора</w:t>
      </w:r>
    </w:p>
    <w:p w14:paraId="632F8CF2" w14:textId="77777777" w:rsidR="002C70F3" w:rsidRDefault="00C0303E" w:rsidP="00FD0E24">
      <w:pPr>
        <w:numPr>
          <w:ilvl w:val="1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0F3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Генеральный директор Общества относится к категории руководителей</w:t>
      </w:r>
      <w:r w:rsidR="002C70F3" w:rsidRPr="002C7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C7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назначается и освобождается от занимаемой должности общим собранием </w:t>
      </w:r>
      <w:r w:rsidR="002C70F3" w:rsidRPr="002C7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</w:t>
      </w:r>
      <w:r w:rsidRPr="002C70F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Общества.</w:t>
      </w:r>
      <w:r w:rsidR="00215A78" w:rsidRPr="002C7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23F0418" w14:textId="77777777" w:rsidR="00C4222C" w:rsidRDefault="00CA6000" w:rsidP="00FD0E24">
      <w:pPr>
        <w:numPr>
          <w:ilvl w:val="1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0F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должность</w:t>
      </w:r>
      <w:r w:rsidR="002C70F3" w:rsidRPr="002C7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70F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2C70F3" w:rsidRPr="002C70F3">
        <w:rPr>
          <w:rFonts w:ascii="Times New Roman" w:eastAsia="Times New Roman" w:hAnsi="Times New Roman" w:cs="Times New Roman"/>
          <w:sz w:val="24"/>
          <w:szCs w:val="24"/>
          <w:lang w:eastAsia="ru-RU"/>
        </w:rPr>
        <w:t>енерального</w:t>
      </w:r>
      <w:r w:rsidRPr="002C7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директора назначается лицо, имеющее высшее профессиональное (техническое или инженерно-экономическое) образование и стаж работы </w:t>
      </w:r>
      <w:r w:rsidRPr="002C70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руководящих должностях в соответствующей профилю предприятия отрасли не менее</w:t>
      </w:r>
      <w:r w:rsidR="002C70F3" w:rsidRPr="002C7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70F3">
        <w:rPr>
          <w:rFonts w:ascii="Times New Roman" w:eastAsia="Times New Roman" w:hAnsi="Times New Roman" w:cs="Times New Roman"/>
          <w:sz w:val="24"/>
          <w:szCs w:val="24"/>
          <w:lang w:eastAsia="ru-RU"/>
        </w:rPr>
        <w:t>5 лет.</w:t>
      </w:r>
    </w:p>
    <w:p w14:paraId="368CE0F0" w14:textId="77777777" w:rsidR="002C70F3" w:rsidRPr="002C70F3" w:rsidRDefault="002C70F3" w:rsidP="00FD0E24">
      <w:pPr>
        <w:numPr>
          <w:ilvl w:val="1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0F3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Генеральный д</w:t>
      </w:r>
      <w:r w:rsidR="00CA6000" w:rsidRPr="002C70F3">
        <w:rPr>
          <w:rFonts w:ascii="Times New Roman" w:eastAsia="Times New Roman" w:hAnsi="Times New Roman" w:cs="Times New Roman"/>
          <w:sz w:val="24"/>
          <w:szCs w:val="24"/>
          <w:lang w:eastAsia="ru-RU"/>
        </w:rPr>
        <w:t>иректор должен знать:</w:t>
      </w:r>
    </w:p>
    <w:p w14:paraId="559E3752" w14:textId="77777777" w:rsidR="00C4222C" w:rsidRDefault="00CA6000" w:rsidP="00FD0E24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Законодательные и нормативные правовые акты, регламентирующие производственно-хозяйственную и финансово-экономическую деятельность </w:t>
      </w:r>
      <w:r w:rsidR="00C422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Общества</w:t>
      </w:r>
      <w:r w:rsidRPr="002C7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42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постановления федеральных, региональных и местных органов государственной власти и управления, определяющие приоритетные направления развития экономики и </w:t>
      </w:r>
      <w:r w:rsidRPr="00C422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соответствующей </w:t>
      </w:r>
      <w:r w:rsidR="00C4222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отрасли;</w:t>
      </w:r>
    </w:p>
    <w:p w14:paraId="31BD205A" w14:textId="77777777" w:rsidR="00C4222C" w:rsidRDefault="00CA6000" w:rsidP="00FD0E24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Методические и нормативные материалы других органов, касающиеся деятельности </w:t>
      </w:r>
      <w:r w:rsidR="00C422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Общества;</w:t>
      </w:r>
    </w:p>
    <w:p w14:paraId="3F8EF530" w14:textId="77777777" w:rsidR="00C4222C" w:rsidRDefault="00CA6000" w:rsidP="00FD0E24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Профиль, специализацию и особенности структуры </w:t>
      </w:r>
      <w:r w:rsidR="00C422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Общества;</w:t>
      </w:r>
    </w:p>
    <w:p w14:paraId="6A60F9C4" w14:textId="77777777" w:rsidR="00C4222C" w:rsidRDefault="00CA6000" w:rsidP="00FD0E24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Перспективы технического, экономического и социального развития отрасли и </w:t>
      </w:r>
      <w:r w:rsidR="00C422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Общества;</w:t>
      </w:r>
    </w:p>
    <w:p w14:paraId="255AD169" w14:textId="77777777" w:rsidR="00C4222C" w:rsidRDefault="00CA6000" w:rsidP="00FD0E24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Производственные мощности и кадровые ресурсы </w:t>
      </w:r>
      <w:r w:rsidR="00C422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Общества;</w:t>
      </w:r>
    </w:p>
    <w:p w14:paraId="282070A1" w14:textId="77777777" w:rsidR="00C4222C" w:rsidRDefault="00CA6000" w:rsidP="00FD0E24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Технологию производства продукции </w:t>
      </w:r>
      <w:r w:rsidR="00C422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Общества;</w:t>
      </w:r>
    </w:p>
    <w:p w14:paraId="7F8D8EE6" w14:textId="77777777" w:rsidR="00C4222C" w:rsidRDefault="00CA6000" w:rsidP="00FD0E24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2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Налоговое и экологическое законодатель</w:t>
      </w:r>
      <w:r w:rsidR="00C4222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ство;</w:t>
      </w:r>
    </w:p>
    <w:p w14:paraId="74B01985" w14:textId="77777777" w:rsidR="00C4222C" w:rsidRDefault="00CA6000" w:rsidP="00FD0E24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Порядок составления и согласования бизнес-планов производственно-хозяйственной и финансово-экономической деятельности </w:t>
      </w:r>
      <w:r w:rsidR="00C422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Общества;</w:t>
      </w:r>
    </w:p>
    <w:p w14:paraId="22CFE8D9" w14:textId="77777777" w:rsidR="00C4222C" w:rsidRDefault="00CA6000" w:rsidP="00FD0E24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22C">
        <w:rPr>
          <w:rFonts w:ascii="Times New Roman" w:eastAsia="Times New Roman" w:hAnsi="Times New Roman" w:cs="Times New Roman"/>
          <w:sz w:val="24"/>
          <w:szCs w:val="24"/>
          <w:lang w:eastAsia="ru-RU"/>
        </w:rPr>
        <w:t>Рыночные методы хозяйствования и управления предприятием</w:t>
      </w:r>
      <w:r w:rsidR="00C4222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D24851B" w14:textId="77777777" w:rsidR="00C4222C" w:rsidRDefault="00CA6000" w:rsidP="00FD0E24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22C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Систему экономических индикаторов, позволяющих предприятию определять свое положение на рынке и разрабатывать программы выхода на новые ры</w:t>
      </w:r>
      <w:r w:rsidR="00C4222C">
        <w:rPr>
          <w:rFonts w:ascii="Times New Roman" w:eastAsia="Times New Roman" w:hAnsi="Times New Roman" w:cs="Times New Roman"/>
          <w:sz w:val="24"/>
          <w:szCs w:val="24"/>
          <w:lang w:eastAsia="ru-RU"/>
        </w:rPr>
        <w:t>нки сбыта;</w:t>
      </w:r>
    </w:p>
    <w:p w14:paraId="1D132019" w14:textId="77777777" w:rsidR="00C4222C" w:rsidRDefault="00CA6000" w:rsidP="00FD0E24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2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заключения и исполнения хозяйст</w:t>
      </w:r>
      <w:r w:rsidR="00C4222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венных и финансовых договоров;</w:t>
      </w:r>
    </w:p>
    <w:p w14:paraId="01C316E8" w14:textId="77777777" w:rsidR="00C4222C" w:rsidRDefault="00C4222C" w:rsidP="00FD0E24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Конъюнктуру рынка;</w:t>
      </w:r>
    </w:p>
    <w:p w14:paraId="3452821F" w14:textId="77777777" w:rsidR="00C4222C" w:rsidRDefault="00CA6000" w:rsidP="00FD0E24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2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Научно-технические достижения и передовой опыт в соответ</w:t>
      </w:r>
      <w:r w:rsidR="00C4222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ствующей отрасли производства;</w:t>
      </w:r>
    </w:p>
    <w:p w14:paraId="5C56AFD0" w14:textId="77777777" w:rsidR="00C4222C" w:rsidRDefault="00CA6000" w:rsidP="00FD0E24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22C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экономикой и финансами предприятия</w:t>
      </w:r>
      <w:r w:rsidR="00C4222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4A39329" w14:textId="77777777" w:rsidR="00C4222C" w:rsidRDefault="00CA6000" w:rsidP="00FD0E24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22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</w:t>
      </w:r>
      <w:r w:rsidR="00C4222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анизацию производства и труда;</w:t>
      </w:r>
    </w:p>
    <w:p w14:paraId="12514225" w14:textId="77777777" w:rsidR="00C4222C" w:rsidRDefault="00CA6000" w:rsidP="00FD0E24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2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Порядок разработки и заключения отраслевых тарифных соглашений, коллективных договоров и регулирования социально-трудовых отношений.</w:t>
      </w:r>
      <w:r w:rsidRPr="00C422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15A78" w:rsidRPr="00C4222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экономики, организации труда и управления;</w:t>
      </w:r>
    </w:p>
    <w:p w14:paraId="52634C66" w14:textId="77777777" w:rsidR="00C4222C" w:rsidRDefault="00C4222C" w:rsidP="00FD0E24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22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15A78" w:rsidRPr="00C4222C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сновы маркетинга и организации рекламы;</w:t>
      </w:r>
    </w:p>
    <w:p w14:paraId="4676BF6B" w14:textId="77777777" w:rsidR="00C4222C" w:rsidRDefault="00C4222C" w:rsidP="00FD0E24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22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15A78" w:rsidRPr="00C4222C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сновы эстетики и социальной психологии;</w:t>
      </w:r>
    </w:p>
    <w:p w14:paraId="549A47F5" w14:textId="77777777" w:rsidR="00C4222C" w:rsidRDefault="00C4222C" w:rsidP="00FD0E24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22C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215A78" w:rsidRPr="00C4222C">
        <w:rPr>
          <w:rFonts w:ascii="Times New Roman" w:eastAsia="Times New Roman" w:hAnsi="Times New Roman" w:cs="Times New Roman"/>
          <w:sz w:val="24"/>
          <w:szCs w:val="24"/>
          <w:lang w:eastAsia="ru-RU"/>
        </w:rPr>
        <w:t>аконодательство о труде;</w:t>
      </w:r>
    </w:p>
    <w:p w14:paraId="3DC764E9" w14:textId="77777777" w:rsidR="00C4222C" w:rsidRDefault="00215A78" w:rsidP="00FD0E24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2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внутреннего трудового распорядка;</w:t>
      </w:r>
    </w:p>
    <w:p w14:paraId="25770F7E" w14:textId="77777777" w:rsidR="00C4222C" w:rsidRDefault="00C4222C" w:rsidP="00FD0E24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22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215A78" w:rsidRPr="00C4222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равила и нормы охраны труда;</w:t>
      </w:r>
    </w:p>
    <w:p w14:paraId="639A2E3C" w14:textId="77777777" w:rsidR="00215A78" w:rsidRPr="00C4222C" w:rsidRDefault="00C4222C" w:rsidP="00FD0E24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22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215A78" w:rsidRPr="00C4222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равила техники безопасности, производственной санитарии и гигиены, противопожарной безопасности, гражданской обороны.</w:t>
      </w:r>
    </w:p>
    <w:p w14:paraId="2CECAF5B" w14:textId="77777777" w:rsidR="00C4222C" w:rsidRPr="00C4222C" w:rsidRDefault="00CA6000" w:rsidP="00FD0E24">
      <w:pPr>
        <w:numPr>
          <w:ilvl w:val="1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0F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время отсутствия директора предприятия его должностные обязанности выполняет (ют) заместитель(и), назначаемый в установленном порядке, который(е) несет(</w:t>
      </w:r>
      <w:proofErr w:type="spellStart"/>
      <w:r w:rsidRPr="002C70F3">
        <w:rPr>
          <w:rFonts w:ascii="Times New Roman" w:eastAsia="Times New Roman" w:hAnsi="Times New Roman" w:cs="Times New Roman"/>
          <w:sz w:val="24"/>
          <w:szCs w:val="24"/>
          <w:lang w:eastAsia="ru-RU"/>
        </w:rPr>
        <w:t>ут</w:t>
      </w:r>
      <w:proofErr w:type="spellEnd"/>
      <w:r w:rsidRPr="002C7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C4222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C70F3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тветственность за качественное, эффективное и своевременное их выполнение.</w:t>
      </w:r>
      <w:r w:rsidRPr="002C70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0F0FFDB1" w14:textId="77777777" w:rsidR="00C4222C" w:rsidRPr="00C4222C" w:rsidRDefault="00C4222C" w:rsidP="00C4222C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22C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4B723A" w:rsidRPr="00C4222C">
        <w:rPr>
          <w:rFonts w:ascii="Times New Roman" w:hAnsi="Times New Roman" w:cs="Times New Roman"/>
          <w:b/>
          <w:sz w:val="24"/>
          <w:szCs w:val="24"/>
        </w:rPr>
        <w:t xml:space="preserve"> Функциональные</w:t>
      </w:r>
      <w:r w:rsidR="00215A78" w:rsidRPr="00C4222C">
        <w:rPr>
          <w:rFonts w:ascii="Times New Roman" w:hAnsi="Times New Roman" w:cs="Times New Roman"/>
          <w:b/>
          <w:sz w:val="24"/>
          <w:szCs w:val="24"/>
        </w:rPr>
        <w:t xml:space="preserve"> обязанности.</w:t>
      </w:r>
    </w:p>
    <w:p w14:paraId="73843BA6" w14:textId="77777777" w:rsidR="002C70F3" w:rsidRDefault="002C70F3" w:rsidP="00FD0E24">
      <w:pPr>
        <w:numPr>
          <w:ilvl w:val="1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Осуществление руководства финансовой и хозяйственной деятельностью Общества в соответствии с Уставом Общества. </w:t>
      </w:r>
    </w:p>
    <w:p w14:paraId="32F15308" w14:textId="77777777" w:rsidR="002C70F3" w:rsidRDefault="002C70F3" w:rsidP="00FD0E24">
      <w:pPr>
        <w:numPr>
          <w:ilvl w:val="1"/>
          <w:numId w:val="37"/>
        </w:numPr>
        <w:spacing w:after="0" w:line="240" w:lineRule="auto"/>
        <w:ind w:left="709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соблюдения законности в деятельности Общества. </w:t>
      </w:r>
    </w:p>
    <w:p w14:paraId="6F0B19F8" w14:textId="77777777" w:rsidR="002C70F3" w:rsidRDefault="002C70F3" w:rsidP="00FD0E24">
      <w:pPr>
        <w:numPr>
          <w:ilvl w:val="1"/>
          <w:numId w:val="37"/>
        </w:numPr>
        <w:spacing w:after="0" w:line="240" w:lineRule="auto"/>
        <w:ind w:left="709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Составление стратегических и текущих планов Общества. </w:t>
      </w:r>
    </w:p>
    <w:p w14:paraId="17F0248D" w14:textId="77777777" w:rsidR="002C70F3" w:rsidRDefault="002C70F3" w:rsidP="00FD0E24">
      <w:pPr>
        <w:numPr>
          <w:ilvl w:val="1"/>
          <w:numId w:val="37"/>
        </w:numPr>
        <w:spacing w:after="0" w:line="240" w:lineRule="auto"/>
        <w:ind w:left="709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поручений общего собрания </w:t>
      </w:r>
      <w:r w:rsidR="00C4222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</w:t>
      </w:r>
      <w:r w:rsidRPr="002C7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Общества. </w:t>
      </w:r>
    </w:p>
    <w:p w14:paraId="72B6E699" w14:textId="77777777" w:rsidR="002C70F3" w:rsidRPr="002C70F3" w:rsidRDefault="002C70F3" w:rsidP="00FD0E24">
      <w:pPr>
        <w:numPr>
          <w:ilvl w:val="1"/>
          <w:numId w:val="37"/>
        </w:numPr>
        <w:spacing w:after="0" w:line="240" w:lineRule="auto"/>
        <w:ind w:left="709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работы Общества и эффективного взаимодействия всех структурных подразделений Общества. </w:t>
      </w:r>
    </w:p>
    <w:p w14:paraId="6DB97051" w14:textId="77777777" w:rsidR="00215A78" w:rsidRDefault="00A63D7A" w:rsidP="00C4222C">
      <w:pPr>
        <w:numPr>
          <w:ilvl w:val="0"/>
          <w:numId w:val="39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222C">
        <w:rPr>
          <w:rFonts w:ascii="Times New Roman" w:hAnsi="Times New Roman" w:cs="Times New Roman"/>
          <w:b/>
          <w:sz w:val="24"/>
          <w:szCs w:val="24"/>
        </w:rPr>
        <w:t xml:space="preserve"> Должностные обязанности</w:t>
      </w:r>
    </w:p>
    <w:p w14:paraId="7E16D3A0" w14:textId="77777777" w:rsidR="00C4222C" w:rsidRPr="00C4222C" w:rsidRDefault="00C4222C" w:rsidP="00C4222C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Генеральный директор Общества:</w:t>
      </w:r>
    </w:p>
    <w:p w14:paraId="4CC1993C" w14:textId="77777777" w:rsidR="00067D26" w:rsidRDefault="002C70F3" w:rsidP="00067D26">
      <w:pPr>
        <w:numPr>
          <w:ilvl w:val="1"/>
          <w:numId w:val="41"/>
        </w:numPr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22C">
        <w:rPr>
          <w:rFonts w:ascii="Times New Roman" w:hAnsi="Times New Roman" w:cs="Times New Roman"/>
          <w:sz w:val="24"/>
          <w:szCs w:val="24"/>
        </w:rPr>
        <w:t xml:space="preserve">Руководит в соответствии с действующим законодательством производственно-хозяйственной и финансово-экономической деятельностью предприятия, неся всю </w:t>
      </w:r>
      <w:r w:rsidRPr="00C4222C">
        <w:rPr>
          <w:rFonts w:ascii="Times New Roman" w:hAnsi="Times New Roman" w:cs="Times New Roman"/>
          <w:sz w:val="24"/>
          <w:szCs w:val="24"/>
        </w:rPr>
        <w:br/>
        <w:t>полноту ответственности за последствия принимаемых решений, сохранность и эффективное использование имущества предприятия, а также финансово-хозяйственные</w:t>
      </w:r>
      <w:r w:rsidR="00067D26">
        <w:rPr>
          <w:rFonts w:ascii="Times New Roman" w:hAnsi="Times New Roman" w:cs="Times New Roman"/>
          <w:sz w:val="24"/>
          <w:szCs w:val="24"/>
        </w:rPr>
        <w:t xml:space="preserve"> </w:t>
      </w:r>
      <w:r w:rsidR="00067D26">
        <w:rPr>
          <w:rFonts w:ascii="Times New Roman" w:hAnsi="Times New Roman" w:cs="Times New Roman"/>
          <w:sz w:val="24"/>
          <w:szCs w:val="24"/>
        </w:rPr>
        <w:br/>
        <w:t>результаты его деятельности.</w:t>
      </w:r>
    </w:p>
    <w:p w14:paraId="3A20733B" w14:textId="77777777" w:rsidR="00067D26" w:rsidRPr="00067D26" w:rsidRDefault="00067D26" w:rsidP="00067D26">
      <w:pPr>
        <w:numPr>
          <w:ilvl w:val="1"/>
          <w:numId w:val="41"/>
        </w:numPr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</w:t>
      </w:r>
      <w:r w:rsidRPr="00067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067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эффективно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067D26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67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структурных подразделений, направл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яет</w:t>
      </w:r>
      <w:r w:rsidRPr="00067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деятельности на развитие и совершенствование производимых работ и услуг с учетом социальных и рыночных приоритетов, повышения эффективности работы Общества, увеличения прибыли, качества и конкурентоспособности оказываемых услуг в соответствии с международными стандартами в целях завоевания отечественного и зарубежного рынка. </w:t>
      </w:r>
    </w:p>
    <w:p w14:paraId="09F16F82" w14:textId="77777777" w:rsidR="00067D26" w:rsidRPr="00067D26" w:rsidRDefault="002C70F3" w:rsidP="00067D26">
      <w:pPr>
        <w:numPr>
          <w:ilvl w:val="1"/>
          <w:numId w:val="41"/>
        </w:numPr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22C">
        <w:rPr>
          <w:rFonts w:ascii="Times New Roman" w:hAnsi="Times New Roman" w:cs="Times New Roman"/>
          <w:sz w:val="24"/>
          <w:szCs w:val="24"/>
        </w:rPr>
        <w:t xml:space="preserve">Обеспечивает выполнение </w:t>
      </w:r>
      <w:r w:rsidR="00067D26">
        <w:rPr>
          <w:rFonts w:ascii="Times New Roman" w:hAnsi="Times New Roman" w:cs="Times New Roman"/>
          <w:sz w:val="24"/>
          <w:szCs w:val="24"/>
        </w:rPr>
        <w:t>Обществом всех обязательств</w:t>
      </w:r>
      <w:r w:rsidRPr="00C4222C">
        <w:rPr>
          <w:rFonts w:ascii="Times New Roman" w:hAnsi="Times New Roman" w:cs="Times New Roman"/>
          <w:sz w:val="24"/>
          <w:szCs w:val="24"/>
        </w:rPr>
        <w:t xml:space="preserve"> перед федеральным, региональным и местным бюджетами, государственными внебюджетными социальными </w:t>
      </w:r>
      <w:r w:rsidRPr="00C4222C">
        <w:rPr>
          <w:rFonts w:ascii="Times New Roman" w:hAnsi="Times New Roman" w:cs="Times New Roman"/>
          <w:sz w:val="24"/>
          <w:szCs w:val="24"/>
        </w:rPr>
        <w:br/>
        <w:t>фондами, поставщиками, заказчиками и кредиторами, включая учреждения банка, а также хозяйственных и трудовых договоров</w:t>
      </w:r>
      <w:r w:rsidR="00067D26">
        <w:rPr>
          <w:rFonts w:ascii="Times New Roman" w:hAnsi="Times New Roman" w:cs="Times New Roman"/>
          <w:sz w:val="24"/>
          <w:szCs w:val="24"/>
        </w:rPr>
        <w:t xml:space="preserve"> (контрактов и бизнес-планов).</w:t>
      </w:r>
    </w:p>
    <w:p w14:paraId="0E4F963C" w14:textId="77777777" w:rsidR="00067D26" w:rsidRDefault="002C70F3" w:rsidP="00067D26">
      <w:pPr>
        <w:numPr>
          <w:ilvl w:val="1"/>
          <w:numId w:val="41"/>
        </w:numPr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22C">
        <w:rPr>
          <w:rFonts w:ascii="Times New Roman" w:hAnsi="Times New Roman" w:cs="Times New Roman"/>
          <w:sz w:val="24"/>
          <w:szCs w:val="24"/>
        </w:rPr>
        <w:t xml:space="preserve">Организует производственно-хозяйственную деятельность на основе широкого использования новейшей техники и технологии, прогрессивных форм управления и </w:t>
      </w:r>
      <w:r w:rsidRPr="00C4222C">
        <w:rPr>
          <w:rFonts w:ascii="Times New Roman" w:hAnsi="Times New Roman" w:cs="Times New Roman"/>
          <w:sz w:val="24"/>
          <w:szCs w:val="24"/>
        </w:rPr>
        <w:br/>
        <w:t xml:space="preserve">организации труда, научно-обоснованных нормативов материальных, финансовых и трудовых затрат, изучения конъюнктуры рынка и передового опыта (отечественного и </w:t>
      </w:r>
      <w:r w:rsidRPr="00C4222C">
        <w:rPr>
          <w:rFonts w:ascii="Times New Roman" w:hAnsi="Times New Roman" w:cs="Times New Roman"/>
          <w:sz w:val="24"/>
          <w:szCs w:val="24"/>
        </w:rPr>
        <w:br/>
      </w:r>
      <w:r w:rsidRPr="00C4222C">
        <w:rPr>
          <w:rFonts w:ascii="Times New Roman" w:hAnsi="Times New Roman" w:cs="Times New Roman"/>
          <w:sz w:val="24"/>
          <w:szCs w:val="24"/>
        </w:rPr>
        <w:lastRenderedPageBreak/>
        <w:t xml:space="preserve">зарубежного) в целях всемерного повышения технического уровня и качества продукции (услуг), экономической эффективности ее производства, рационального </w:t>
      </w:r>
      <w:r w:rsidRPr="00C4222C">
        <w:rPr>
          <w:rFonts w:ascii="Times New Roman" w:hAnsi="Times New Roman" w:cs="Times New Roman"/>
          <w:sz w:val="24"/>
          <w:szCs w:val="24"/>
        </w:rPr>
        <w:br/>
        <w:t>использования производственных резервов и экономного расходования вс</w:t>
      </w:r>
      <w:r w:rsidR="00067D26">
        <w:rPr>
          <w:rFonts w:ascii="Times New Roman" w:hAnsi="Times New Roman" w:cs="Times New Roman"/>
          <w:sz w:val="24"/>
          <w:szCs w:val="24"/>
        </w:rPr>
        <w:t>ех видов ресурсов.</w:t>
      </w:r>
    </w:p>
    <w:p w14:paraId="1E4344A1" w14:textId="77777777" w:rsidR="00067D26" w:rsidRDefault="002C70F3" w:rsidP="00067D26">
      <w:pPr>
        <w:numPr>
          <w:ilvl w:val="1"/>
          <w:numId w:val="41"/>
        </w:numPr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D26">
        <w:rPr>
          <w:rFonts w:ascii="Times New Roman" w:hAnsi="Times New Roman" w:cs="Times New Roman"/>
          <w:sz w:val="24"/>
          <w:szCs w:val="24"/>
        </w:rPr>
        <w:t xml:space="preserve">Принимает меры по обеспечению </w:t>
      </w:r>
      <w:r w:rsidR="00067D26" w:rsidRPr="00067D26">
        <w:rPr>
          <w:rFonts w:ascii="Times New Roman" w:hAnsi="Times New Roman" w:cs="Times New Roman"/>
          <w:sz w:val="24"/>
          <w:szCs w:val="24"/>
        </w:rPr>
        <w:t>Общества</w:t>
      </w:r>
      <w:r w:rsidRPr="00067D26">
        <w:rPr>
          <w:rFonts w:ascii="Times New Roman" w:hAnsi="Times New Roman" w:cs="Times New Roman"/>
          <w:sz w:val="24"/>
          <w:szCs w:val="24"/>
        </w:rPr>
        <w:t xml:space="preserve"> квалифицированными кадрами, рациональному использованию и развитию их профессиональных знаний и опыта, созданию безопасных и благоприятных для жизни и здоровья условий труда, соблюдению требований законодательс</w:t>
      </w:r>
      <w:r w:rsidR="00067D26" w:rsidRPr="00067D26">
        <w:rPr>
          <w:rFonts w:ascii="Times New Roman" w:hAnsi="Times New Roman" w:cs="Times New Roman"/>
          <w:sz w:val="24"/>
          <w:szCs w:val="24"/>
        </w:rPr>
        <w:t>тва об охране окружающей среды.</w:t>
      </w:r>
      <w:r w:rsidR="00067D26" w:rsidRPr="00067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5AC9D3F" w14:textId="77777777" w:rsidR="00067D26" w:rsidRPr="00067D26" w:rsidRDefault="00067D26" w:rsidP="00067D26">
      <w:pPr>
        <w:numPr>
          <w:ilvl w:val="1"/>
          <w:numId w:val="41"/>
        </w:numPr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р</w:t>
      </w:r>
      <w:r w:rsidRPr="00067D26">
        <w:rPr>
          <w:rFonts w:ascii="Times New Roman" w:eastAsia="Times New Roman" w:hAnsi="Times New Roman" w:cs="Times New Roman"/>
          <w:sz w:val="24"/>
          <w:szCs w:val="24"/>
          <w:lang w:eastAsia="ru-RU"/>
        </w:rPr>
        <w:t>азработк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067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утверждение штатного расписани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Общества, </w:t>
      </w:r>
      <w:r w:rsidRPr="00067D2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067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утверждение Должностных инструкций для сотрудников Общества, организ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ует</w:t>
      </w:r>
      <w:r w:rsidRPr="00067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3BF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 по  подбору</w:t>
      </w:r>
      <w:r w:rsidRPr="00067D26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найм</w:t>
      </w:r>
      <w:r w:rsidR="00B93BF8">
        <w:rPr>
          <w:rFonts w:ascii="Times New Roman" w:eastAsia="Times New Roman" w:hAnsi="Times New Roman" w:cs="Times New Roman"/>
          <w:sz w:val="24"/>
          <w:szCs w:val="24"/>
          <w:lang w:eastAsia="ru-RU"/>
        </w:rPr>
        <w:t>у и увольнению</w:t>
      </w:r>
      <w:r w:rsidRPr="00067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сотрудников Общества в соответствии с Должностными Инструкци</w:t>
      </w:r>
      <w:r w:rsidR="00B93BF8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ями, утвержденными Обществом, п</w:t>
      </w:r>
      <w:r w:rsidRPr="00067D2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роведение аттестаций, организаци</w:t>
      </w:r>
      <w:r w:rsidR="00B93BF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67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 подчиненных сотрудников. </w:t>
      </w:r>
    </w:p>
    <w:p w14:paraId="1A193BAD" w14:textId="77777777" w:rsidR="00067D26" w:rsidRDefault="00067D26" w:rsidP="00067D26">
      <w:pPr>
        <w:numPr>
          <w:ilvl w:val="1"/>
          <w:numId w:val="41"/>
        </w:numPr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Организует обеспечение Общества всеми необходимыми материально-техническими условиями деятельности. </w:t>
      </w:r>
    </w:p>
    <w:p w14:paraId="551321C1" w14:textId="77777777" w:rsidR="00067D26" w:rsidRPr="00067D26" w:rsidRDefault="00067D26" w:rsidP="00067D26">
      <w:pPr>
        <w:numPr>
          <w:ilvl w:val="1"/>
          <w:numId w:val="41"/>
        </w:numPr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Обеспечивает сохранность материальных ценностей, принадлежащих Обществу. </w:t>
      </w:r>
    </w:p>
    <w:p w14:paraId="5A02D502" w14:textId="77777777" w:rsidR="00067D26" w:rsidRPr="00067D26" w:rsidRDefault="002C70F3" w:rsidP="00067D26">
      <w:pPr>
        <w:numPr>
          <w:ilvl w:val="1"/>
          <w:numId w:val="41"/>
        </w:numPr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22C">
        <w:rPr>
          <w:rFonts w:ascii="Times New Roman" w:hAnsi="Times New Roman" w:cs="Times New Roman"/>
          <w:sz w:val="24"/>
          <w:szCs w:val="24"/>
        </w:rPr>
        <w:t xml:space="preserve">Обеспечивает правильное сочетание экономических и административных методов руководства, единоначалия и коллегиальности в обсуждении и решении вопросов, </w:t>
      </w:r>
      <w:r w:rsidRPr="00C4222C">
        <w:rPr>
          <w:rFonts w:ascii="Times New Roman" w:hAnsi="Times New Roman" w:cs="Times New Roman"/>
          <w:sz w:val="24"/>
          <w:szCs w:val="24"/>
        </w:rPr>
        <w:br/>
        <w:t xml:space="preserve">материальных и материальных стимулов повышения эффективности производства, применение принципа материальной заинтересованности и ответственности каждого </w:t>
      </w:r>
      <w:r w:rsidRPr="00C4222C">
        <w:rPr>
          <w:rFonts w:ascii="Times New Roman" w:hAnsi="Times New Roman" w:cs="Times New Roman"/>
          <w:sz w:val="24"/>
          <w:szCs w:val="24"/>
        </w:rPr>
        <w:br/>
        <w:t>работника за порученное ему дело и результаты работы всего коллектива, выплату заработно</w:t>
      </w:r>
      <w:r w:rsidR="00067D26">
        <w:rPr>
          <w:rFonts w:ascii="Times New Roman" w:hAnsi="Times New Roman" w:cs="Times New Roman"/>
          <w:sz w:val="24"/>
          <w:szCs w:val="24"/>
        </w:rPr>
        <w:t>й платы в установленные сроки.</w:t>
      </w:r>
    </w:p>
    <w:p w14:paraId="39B29D25" w14:textId="77777777" w:rsidR="00067D26" w:rsidRPr="00067D26" w:rsidRDefault="002C70F3" w:rsidP="00067D26">
      <w:pPr>
        <w:numPr>
          <w:ilvl w:val="1"/>
          <w:numId w:val="41"/>
        </w:numPr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22C">
        <w:rPr>
          <w:rFonts w:ascii="Times New Roman" w:hAnsi="Times New Roman" w:cs="Times New Roman"/>
          <w:sz w:val="24"/>
          <w:szCs w:val="24"/>
        </w:rPr>
        <w:t xml:space="preserve">Совместно с трудовыми коллективами и профсоюзными организациями обеспечивает на основе принципов социального партнерства разработку, заключение и </w:t>
      </w:r>
      <w:r w:rsidRPr="00C4222C">
        <w:rPr>
          <w:rFonts w:ascii="Times New Roman" w:hAnsi="Times New Roman" w:cs="Times New Roman"/>
          <w:sz w:val="24"/>
          <w:szCs w:val="24"/>
        </w:rPr>
        <w:br/>
        <w:t>выполнение коллективного договора, соблюдение трудовой дисциплины, способствует развитию трудовой мотивации, инициативы и активности рабоч</w:t>
      </w:r>
      <w:r w:rsidR="00067D26">
        <w:rPr>
          <w:rFonts w:ascii="Times New Roman" w:hAnsi="Times New Roman" w:cs="Times New Roman"/>
          <w:sz w:val="24"/>
          <w:szCs w:val="24"/>
        </w:rPr>
        <w:t xml:space="preserve">их и служащих </w:t>
      </w:r>
      <w:r w:rsidR="00067D26">
        <w:rPr>
          <w:rFonts w:ascii="Times New Roman" w:hAnsi="Times New Roman" w:cs="Times New Roman"/>
          <w:sz w:val="24"/>
          <w:szCs w:val="24"/>
        </w:rPr>
        <w:br/>
        <w:t>предприятия.</w:t>
      </w:r>
    </w:p>
    <w:p w14:paraId="1443721B" w14:textId="77777777" w:rsidR="00067D26" w:rsidRPr="00067D26" w:rsidRDefault="002C70F3" w:rsidP="00067D26">
      <w:pPr>
        <w:numPr>
          <w:ilvl w:val="1"/>
          <w:numId w:val="41"/>
        </w:numPr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22C">
        <w:rPr>
          <w:rFonts w:ascii="Times New Roman" w:hAnsi="Times New Roman" w:cs="Times New Roman"/>
          <w:sz w:val="24"/>
          <w:szCs w:val="24"/>
        </w:rPr>
        <w:t xml:space="preserve">Решает вопросы, касающиеся финансово-экономической и производственно-хозяйственной деятельности </w:t>
      </w:r>
      <w:r w:rsidR="00067D26">
        <w:rPr>
          <w:rFonts w:ascii="Times New Roman" w:hAnsi="Times New Roman" w:cs="Times New Roman"/>
          <w:sz w:val="24"/>
          <w:szCs w:val="24"/>
        </w:rPr>
        <w:t>Общества</w:t>
      </w:r>
      <w:r w:rsidRPr="00C4222C">
        <w:rPr>
          <w:rFonts w:ascii="Times New Roman" w:hAnsi="Times New Roman" w:cs="Times New Roman"/>
          <w:sz w:val="24"/>
          <w:szCs w:val="24"/>
        </w:rPr>
        <w:t xml:space="preserve">, в пределах предоставленных ему </w:t>
      </w:r>
      <w:r w:rsidRPr="00C4222C">
        <w:rPr>
          <w:rFonts w:ascii="Times New Roman" w:hAnsi="Times New Roman" w:cs="Times New Roman"/>
          <w:sz w:val="24"/>
          <w:szCs w:val="24"/>
        </w:rPr>
        <w:br/>
        <w:t xml:space="preserve">законодательством прав, поручает ведение отдельных направлений деятельности другим должностным лицам - заместителям директора, руководителям производственных </w:t>
      </w:r>
      <w:r w:rsidRPr="00C4222C">
        <w:rPr>
          <w:rFonts w:ascii="Times New Roman" w:hAnsi="Times New Roman" w:cs="Times New Roman"/>
          <w:sz w:val="24"/>
          <w:szCs w:val="24"/>
        </w:rPr>
        <w:br/>
        <w:t>единиц и филиалов предприятий, а также функциональных и п</w:t>
      </w:r>
      <w:r w:rsidR="00067D26">
        <w:rPr>
          <w:rFonts w:ascii="Times New Roman" w:hAnsi="Times New Roman" w:cs="Times New Roman"/>
          <w:sz w:val="24"/>
          <w:szCs w:val="24"/>
        </w:rPr>
        <w:t>роизводственных подразделений.</w:t>
      </w:r>
    </w:p>
    <w:p w14:paraId="7A7D2B3B" w14:textId="77777777" w:rsidR="00067D26" w:rsidRPr="00067D26" w:rsidRDefault="002C70F3" w:rsidP="00067D26">
      <w:pPr>
        <w:numPr>
          <w:ilvl w:val="1"/>
          <w:numId w:val="41"/>
        </w:numPr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22C">
        <w:rPr>
          <w:rFonts w:ascii="Times New Roman" w:hAnsi="Times New Roman" w:cs="Times New Roman"/>
          <w:sz w:val="24"/>
          <w:szCs w:val="24"/>
        </w:rPr>
        <w:t xml:space="preserve">Обеспечивает соблюдение законности в деятельности предприятия и осуществлении его хозяйственно экономических связей, использование правовых средств для </w:t>
      </w:r>
      <w:r w:rsidRPr="00C4222C">
        <w:rPr>
          <w:rFonts w:ascii="Times New Roman" w:hAnsi="Times New Roman" w:cs="Times New Roman"/>
          <w:sz w:val="24"/>
          <w:szCs w:val="24"/>
        </w:rPr>
        <w:br/>
        <w:t xml:space="preserve">финансового управления и функционирования в рыночных условиях, укрепления договорной и финансовой дисциплины, регулирования социально-трудовых отношений, </w:t>
      </w:r>
      <w:r w:rsidRPr="00C4222C">
        <w:rPr>
          <w:rFonts w:ascii="Times New Roman" w:hAnsi="Times New Roman" w:cs="Times New Roman"/>
          <w:sz w:val="24"/>
          <w:szCs w:val="24"/>
        </w:rPr>
        <w:br/>
        <w:t>обеспечения инвестиционной привлекательности предприятия в целях поддержания и расширения масштабов пре</w:t>
      </w:r>
      <w:r w:rsidR="00067D26">
        <w:rPr>
          <w:rFonts w:ascii="Times New Roman" w:hAnsi="Times New Roman" w:cs="Times New Roman"/>
          <w:sz w:val="24"/>
          <w:szCs w:val="24"/>
        </w:rPr>
        <w:t>дпринимательской деятельности.</w:t>
      </w:r>
    </w:p>
    <w:p w14:paraId="2EF063D5" w14:textId="77777777" w:rsidR="00B93BF8" w:rsidRDefault="002C70F3" w:rsidP="00B93BF8">
      <w:pPr>
        <w:numPr>
          <w:ilvl w:val="1"/>
          <w:numId w:val="41"/>
        </w:numPr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22C">
        <w:rPr>
          <w:rFonts w:ascii="Times New Roman" w:hAnsi="Times New Roman" w:cs="Times New Roman"/>
          <w:sz w:val="24"/>
          <w:szCs w:val="24"/>
        </w:rPr>
        <w:t>Защищает имущественные интересы в суде, арбитраже, органов госуд</w:t>
      </w:r>
      <w:r w:rsidR="00067D26">
        <w:rPr>
          <w:rFonts w:ascii="Times New Roman" w:hAnsi="Times New Roman" w:cs="Times New Roman"/>
          <w:sz w:val="24"/>
          <w:szCs w:val="24"/>
        </w:rPr>
        <w:t>арственной власти и управления.</w:t>
      </w:r>
    </w:p>
    <w:p w14:paraId="57329D59" w14:textId="77777777" w:rsidR="00B93BF8" w:rsidRDefault="002C70F3" w:rsidP="00B93BF8">
      <w:pPr>
        <w:numPr>
          <w:ilvl w:val="1"/>
          <w:numId w:val="41"/>
        </w:numPr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BF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</w:t>
      </w:r>
      <w:r w:rsidR="00B93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яет </w:t>
      </w:r>
      <w:r w:rsidRPr="00B93BF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</w:t>
      </w:r>
      <w:r w:rsidR="00B93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Pr="00B93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финансовой и хозяйственной деятельностью Общества в соответствии с Уставом Общества. </w:t>
      </w:r>
    </w:p>
    <w:p w14:paraId="4BCB374C" w14:textId="77777777" w:rsidR="00B93BF8" w:rsidRDefault="00B93BF8" w:rsidP="00B93BF8">
      <w:pPr>
        <w:numPr>
          <w:ilvl w:val="1"/>
          <w:numId w:val="41"/>
        </w:numPr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BF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ует </w:t>
      </w:r>
      <w:r w:rsidRPr="00B93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ведения бухгалтерского учета, всех форм отчетности, делопроизводства и архива Общества, обеспечение ведения надлежащего учета и составления предусмотренной действующим законодательством РФ отчетности. </w:t>
      </w:r>
    </w:p>
    <w:p w14:paraId="4E1541E4" w14:textId="77777777" w:rsidR="00B93BF8" w:rsidRDefault="00B93BF8" w:rsidP="00B93BF8">
      <w:pPr>
        <w:numPr>
          <w:ilvl w:val="1"/>
          <w:numId w:val="41"/>
        </w:numPr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B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Обеспечивает своевременн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r w:rsidRPr="00B93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представление бухгалтерской и иной установленной отчетности Общества в надзорные инстанции. </w:t>
      </w:r>
    </w:p>
    <w:p w14:paraId="208D9528" w14:textId="77777777" w:rsidR="00B93BF8" w:rsidRPr="00B93BF8" w:rsidRDefault="00B93BF8" w:rsidP="00B93BF8">
      <w:pPr>
        <w:numPr>
          <w:ilvl w:val="1"/>
          <w:numId w:val="41"/>
        </w:numPr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B93BF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еспеч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ивает </w:t>
      </w:r>
      <w:r w:rsidRPr="00B93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требованию уполномоченных государственных органов и иных организаций предоставления сведений и отчетности о деятельности Общества в установленном законодательством и внутренними документами Общества порядке. </w:t>
      </w:r>
    </w:p>
    <w:p w14:paraId="729FE463" w14:textId="77777777" w:rsidR="00215A78" w:rsidRPr="00C4222C" w:rsidRDefault="00B93BF8" w:rsidP="00B93BF8">
      <w:pPr>
        <w:numPr>
          <w:ilvl w:val="0"/>
          <w:numId w:val="39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2C70F3" w:rsidRPr="00C4222C">
        <w:rPr>
          <w:rFonts w:ascii="Times New Roman" w:hAnsi="Times New Roman" w:cs="Times New Roman"/>
          <w:b/>
          <w:sz w:val="24"/>
          <w:szCs w:val="24"/>
        </w:rPr>
        <w:t xml:space="preserve">рава </w:t>
      </w:r>
      <w:r w:rsidR="00215A78" w:rsidRPr="00C4222C">
        <w:rPr>
          <w:rFonts w:ascii="Times New Roman" w:hAnsi="Times New Roman" w:cs="Times New Roman"/>
          <w:b/>
          <w:sz w:val="24"/>
          <w:szCs w:val="24"/>
        </w:rPr>
        <w:t>.</w:t>
      </w:r>
    </w:p>
    <w:p w14:paraId="7B09A764" w14:textId="77777777" w:rsidR="00B93BF8" w:rsidRDefault="00DF4EC1" w:rsidP="002C70F3">
      <w:pPr>
        <w:pStyle w:val="a6"/>
        <w:rPr>
          <w:rFonts w:ascii="Times New Roman" w:hAnsi="Times New Roman" w:cs="Times New Roman"/>
          <w:sz w:val="24"/>
          <w:szCs w:val="24"/>
        </w:rPr>
      </w:pPr>
      <w:r w:rsidRPr="00C4222C">
        <w:rPr>
          <w:rFonts w:ascii="Times New Roman" w:hAnsi="Times New Roman" w:cs="Times New Roman"/>
          <w:sz w:val="24"/>
          <w:szCs w:val="24"/>
        </w:rPr>
        <w:t xml:space="preserve"> </w:t>
      </w:r>
      <w:r w:rsidR="00B93BF8">
        <w:rPr>
          <w:rFonts w:ascii="Times New Roman" w:hAnsi="Times New Roman" w:cs="Times New Roman"/>
          <w:sz w:val="24"/>
          <w:szCs w:val="24"/>
        </w:rPr>
        <w:t>Генеральный д</w:t>
      </w:r>
      <w:r w:rsidR="002C70F3" w:rsidRPr="00C4222C">
        <w:rPr>
          <w:rFonts w:ascii="Times New Roman" w:hAnsi="Times New Roman" w:cs="Times New Roman"/>
          <w:sz w:val="24"/>
          <w:szCs w:val="24"/>
        </w:rPr>
        <w:t xml:space="preserve">иректор </w:t>
      </w:r>
      <w:r w:rsidR="00B93BF8">
        <w:rPr>
          <w:rFonts w:ascii="Times New Roman" w:hAnsi="Times New Roman" w:cs="Times New Roman"/>
          <w:sz w:val="24"/>
          <w:szCs w:val="24"/>
        </w:rPr>
        <w:t>имеет право:</w:t>
      </w:r>
    </w:p>
    <w:p w14:paraId="3C67AA3A" w14:textId="77777777" w:rsidR="00B93BF8" w:rsidRDefault="002C70F3" w:rsidP="00FD0E24">
      <w:pPr>
        <w:pStyle w:val="a6"/>
        <w:numPr>
          <w:ilvl w:val="1"/>
          <w:numId w:val="42"/>
        </w:numPr>
        <w:spacing w:before="0"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C4222C">
        <w:rPr>
          <w:rFonts w:ascii="Times New Roman" w:hAnsi="Times New Roman" w:cs="Times New Roman"/>
          <w:sz w:val="24"/>
          <w:szCs w:val="24"/>
        </w:rPr>
        <w:t xml:space="preserve"> Без доверенности действовать от имени </w:t>
      </w:r>
      <w:r w:rsidR="00B93BF8">
        <w:rPr>
          <w:rFonts w:ascii="Times New Roman" w:hAnsi="Times New Roman" w:cs="Times New Roman"/>
          <w:sz w:val="24"/>
          <w:szCs w:val="24"/>
        </w:rPr>
        <w:t>Общества.</w:t>
      </w:r>
    </w:p>
    <w:p w14:paraId="6FFA597F" w14:textId="77777777" w:rsidR="00B93BF8" w:rsidRDefault="002C70F3" w:rsidP="00FD0E24">
      <w:pPr>
        <w:pStyle w:val="a6"/>
        <w:numPr>
          <w:ilvl w:val="1"/>
          <w:numId w:val="42"/>
        </w:numPr>
        <w:spacing w:before="0"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C4222C">
        <w:rPr>
          <w:rFonts w:ascii="Times New Roman" w:hAnsi="Times New Roman" w:cs="Times New Roman"/>
          <w:sz w:val="24"/>
          <w:szCs w:val="24"/>
        </w:rPr>
        <w:t xml:space="preserve"> Представлять интересы </w:t>
      </w:r>
      <w:r w:rsidR="00B93BF8">
        <w:rPr>
          <w:rFonts w:ascii="Times New Roman" w:hAnsi="Times New Roman" w:cs="Times New Roman"/>
          <w:sz w:val="24"/>
          <w:szCs w:val="24"/>
        </w:rPr>
        <w:t>Общества</w:t>
      </w:r>
      <w:r w:rsidRPr="00C4222C">
        <w:rPr>
          <w:rFonts w:ascii="Times New Roman" w:hAnsi="Times New Roman" w:cs="Times New Roman"/>
          <w:sz w:val="24"/>
          <w:szCs w:val="24"/>
        </w:rPr>
        <w:t xml:space="preserve"> во взаимоотношениях с гражданами, юридическими лицами, органами госуда</w:t>
      </w:r>
      <w:r w:rsidR="00B93BF8">
        <w:rPr>
          <w:rFonts w:ascii="Times New Roman" w:hAnsi="Times New Roman" w:cs="Times New Roman"/>
          <w:sz w:val="24"/>
          <w:szCs w:val="24"/>
        </w:rPr>
        <w:t>рственной власти и управления.</w:t>
      </w:r>
    </w:p>
    <w:p w14:paraId="72484296" w14:textId="77777777" w:rsidR="00B93BF8" w:rsidRPr="00B93BF8" w:rsidRDefault="00B93BF8" w:rsidP="00FD0E24">
      <w:pPr>
        <w:pStyle w:val="a6"/>
        <w:numPr>
          <w:ilvl w:val="1"/>
          <w:numId w:val="42"/>
        </w:numPr>
        <w:spacing w:before="0"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B93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Заключать и расторгать от имени Общества любые виды договоров, в том числе трудовые. </w:t>
      </w:r>
    </w:p>
    <w:p w14:paraId="592F7298" w14:textId="77777777" w:rsidR="00B93BF8" w:rsidRDefault="002C70F3" w:rsidP="00FD0E24">
      <w:pPr>
        <w:pStyle w:val="a6"/>
        <w:numPr>
          <w:ilvl w:val="1"/>
          <w:numId w:val="42"/>
        </w:numPr>
        <w:spacing w:before="0"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4222C">
        <w:rPr>
          <w:rFonts w:ascii="Times New Roman" w:hAnsi="Times New Roman" w:cs="Times New Roman"/>
          <w:sz w:val="24"/>
          <w:szCs w:val="24"/>
        </w:rPr>
        <w:t>Распоряжаться имуществом и средствами</w:t>
      </w:r>
      <w:r w:rsidR="00B93BF8">
        <w:rPr>
          <w:rFonts w:ascii="Times New Roman" w:hAnsi="Times New Roman" w:cs="Times New Roman"/>
          <w:sz w:val="24"/>
          <w:szCs w:val="24"/>
        </w:rPr>
        <w:t xml:space="preserve"> Общества</w:t>
      </w:r>
      <w:r w:rsidRPr="00C4222C">
        <w:rPr>
          <w:rFonts w:ascii="Times New Roman" w:hAnsi="Times New Roman" w:cs="Times New Roman"/>
          <w:sz w:val="24"/>
          <w:szCs w:val="24"/>
        </w:rPr>
        <w:t xml:space="preserve"> с соблюдением требований, </w:t>
      </w:r>
      <w:r w:rsidR="00B93BF8">
        <w:rPr>
          <w:rFonts w:ascii="Times New Roman" w:hAnsi="Times New Roman" w:cs="Times New Roman"/>
          <w:sz w:val="24"/>
          <w:szCs w:val="24"/>
        </w:rPr>
        <w:t>о</w:t>
      </w:r>
      <w:r w:rsidRPr="00C4222C">
        <w:rPr>
          <w:rFonts w:ascii="Times New Roman" w:hAnsi="Times New Roman" w:cs="Times New Roman"/>
          <w:sz w:val="24"/>
          <w:szCs w:val="24"/>
        </w:rPr>
        <w:t>пределенных законодательством, Уставом предприятия, иными нормативными правовыми актами.</w:t>
      </w:r>
    </w:p>
    <w:p w14:paraId="0C4C2609" w14:textId="77777777" w:rsidR="00B93BF8" w:rsidRDefault="002C70F3" w:rsidP="00FD0E24">
      <w:pPr>
        <w:pStyle w:val="a6"/>
        <w:numPr>
          <w:ilvl w:val="1"/>
          <w:numId w:val="42"/>
        </w:numPr>
        <w:spacing w:before="0"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93BF8">
        <w:rPr>
          <w:rFonts w:ascii="Times New Roman" w:hAnsi="Times New Roman" w:cs="Times New Roman"/>
          <w:sz w:val="24"/>
          <w:szCs w:val="24"/>
        </w:rPr>
        <w:t>Открывать в банковских учрежде</w:t>
      </w:r>
      <w:r w:rsidR="00B93BF8">
        <w:rPr>
          <w:rFonts w:ascii="Times New Roman" w:hAnsi="Times New Roman" w:cs="Times New Roman"/>
          <w:sz w:val="24"/>
          <w:szCs w:val="24"/>
        </w:rPr>
        <w:t>ниях расчетный и другие счета.</w:t>
      </w:r>
    </w:p>
    <w:p w14:paraId="605BE190" w14:textId="77777777" w:rsidR="00D86103" w:rsidRDefault="002C70F3" w:rsidP="00FD0E24">
      <w:pPr>
        <w:pStyle w:val="a6"/>
        <w:numPr>
          <w:ilvl w:val="1"/>
          <w:numId w:val="42"/>
        </w:numPr>
        <w:spacing w:before="0"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93BF8">
        <w:rPr>
          <w:rFonts w:ascii="Times New Roman" w:hAnsi="Times New Roman" w:cs="Times New Roman"/>
          <w:sz w:val="24"/>
          <w:szCs w:val="24"/>
        </w:rPr>
        <w:t>Заключать трудовые договоры (контракт</w:t>
      </w:r>
      <w:r w:rsidR="00B93BF8">
        <w:rPr>
          <w:rFonts w:ascii="Times New Roman" w:hAnsi="Times New Roman" w:cs="Times New Roman"/>
          <w:sz w:val="24"/>
          <w:szCs w:val="24"/>
        </w:rPr>
        <w:t>ы).</w:t>
      </w:r>
    </w:p>
    <w:p w14:paraId="3FE9374A" w14:textId="77777777" w:rsidR="00D86103" w:rsidRPr="00D86103" w:rsidRDefault="00D86103" w:rsidP="00FD0E24">
      <w:pPr>
        <w:pStyle w:val="a6"/>
        <w:numPr>
          <w:ilvl w:val="1"/>
          <w:numId w:val="42"/>
        </w:numPr>
        <w:spacing w:before="0"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86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Поощрять и привлекать к дисциплинарной и материальной ответственности сотрудников Общества. </w:t>
      </w:r>
    </w:p>
    <w:p w14:paraId="70FAF3E3" w14:textId="77777777" w:rsidR="00D86103" w:rsidRDefault="00D86103" w:rsidP="00FD0E24">
      <w:pPr>
        <w:pStyle w:val="a6"/>
        <w:numPr>
          <w:ilvl w:val="1"/>
          <w:numId w:val="42"/>
        </w:numPr>
        <w:spacing w:before="0"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86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Утверждать и подписывать Должностные инструкций подчиненных сотрудников, приказы, распоряжения, давать в пределах своей компетенции указания, обязательные к исполнению подчиненными сотрудниками. </w:t>
      </w:r>
    </w:p>
    <w:p w14:paraId="666B3BC8" w14:textId="77777777" w:rsidR="00D86103" w:rsidRDefault="00D86103" w:rsidP="00FD0E24">
      <w:pPr>
        <w:pStyle w:val="a6"/>
        <w:numPr>
          <w:ilvl w:val="1"/>
          <w:numId w:val="42"/>
        </w:numPr>
        <w:spacing w:before="0"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86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Утверждать Правила трудового распорядка дня и другие внутренние документы Общества, относящиеся к его компетенции. </w:t>
      </w:r>
    </w:p>
    <w:p w14:paraId="3AE14C49" w14:textId="77777777" w:rsidR="00D86103" w:rsidRDefault="00D86103" w:rsidP="00FD0E24">
      <w:pPr>
        <w:pStyle w:val="a6"/>
        <w:numPr>
          <w:ilvl w:val="1"/>
          <w:numId w:val="42"/>
        </w:numPr>
        <w:spacing w:before="0"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86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Распоряжаться имуществом и денежными средствами Общества. </w:t>
      </w:r>
    </w:p>
    <w:p w14:paraId="7038642F" w14:textId="77777777" w:rsidR="00D86103" w:rsidRPr="00D86103" w:rsidRDefault="00D86103" w:rsidP="00FD0E24">
      <w:pPr>
        <w:pStyle w:val="a6"/>
        <w:numPr>
          <w:ilvl w:val="1"/>
          <w:numId w:val="42"/>
        </w:numPr>
        <w:spacing w:before="0"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86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Утверждать штатное расписание Общества. </w:t>
      </w:r>
    </w:p>
    <w:p w14:paraId="3E684CD8" w14:textId="77777777" w:rsidR="00D86103" w:rsidRPr="00D86103" w:rsidRDefault="00D86103" w:rsidP="00FD0E24">
      <w:pPr>
        <w:pStyle w:val="a6"/>
        <w:numPr>
          <w:ilvl w:val="1"/>
          <w:numId w:val="42"/>
        </w:numPr>
        <w:spacing w:before="0"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86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Принимать на работу и увольнять сотрудников Общества. </w:t>
      </w:r>
    </w:p>
    <w:p w14:paraId="4258D85B" w14:textId="77777777" w:rsidR="00D86103" w:rsidRPr="00D86103" w:rsidRDefault="00D86103" w:rsidP="00FD0E24">
      <w:pPr>
        <w:pStyle w:val="a6"/>
        <w:numPr>
          <w:ilvl w:val="1"/>
          <w:numId w:val="42"/>
        </w:numPr>
        <w:spacing w:before="0"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86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законодательством РФ определять систему, формы и размер оплаты труда и материального поощрения сотрудников Общества. </w:t>
      </w:r>
    </w:p>
    <w:p w14:paraId="6570E563" w14:textId="77777777" w:rsidR="00D86103" w:rsidRDefault="002C70F3" w:rsidP="00FD0E24">
      <w:pPr>
        <w:pStyle w:val="a6"/>
        <w:numPr>
          <w:ilvl w:val="1"/>
          <w:numId w:val="42"/>
        </w:numPr>
        <w:spacing w:before="0"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86103">
        <w:rPr>
          <w:rFonts w:ascii="Times New Roman" w:hAnsi="Times New Roman" w:cs="Times New Roman"/>
          <w:sz w:val="24"/>
          <w:szCs w:val="24"/>
        </w:rPr>
        <w:t xml:space="preserve"> Выдавать доверенности </w:t>
      </w:r>
    </w:p>
    <w:p w14:paraId="371CE7FF" w14:textId="77777777" w:rsidR="00B93BF8" w:rsidRPr="00D86103" w:rsidRDefault="002C70F3" w:rsidP="00FD0E24">
      <w:pPr>
        <w:pStyle w:val="a6"/>
        <w:numPr>
          <w:ilvl w:val="1"/>
          <w:numId w:val="42"/>
        </w:numPr>
        <w:spacing w:before="0"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86103">
        <w:rPr>
          <w:rFonts w:ascii="Times New Roman" w:hAnsi="Times New Roman" w:cs="Times New Roman"/>
          <w:sz w:val="24"/>
          <w:szCs w:val="24"/>
        </w:rPr>
        <w:t>В пределах, установленных законодательством, определять состав и объем сведений, составляющих коммерческую тайну, порядок ее защиты.</w:t>
      </w:r>
    </w:p>
    <w:p w14:paraId="6AFD0417" w14:textId="77777777" w:rsidR="00D86103" w:rsidRPr="00D86103" w:rsidRDefault="002C70F3" w:rsidP="00FD0E24">
      <w:pPr>
        <w:pStyle w:val="a6"/>
        <w:numPr>
          <w:ilvl w:val="1"/>
          <w:numId w:val="42"/>
        </w:numPr>
        <w:spacing w:before="0"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93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Составлять и подписывать документы, относящиеся к уровню его компетенции. </w:t>
      </w:r>
    </w:p>
    <w:p w14:paraId="0792DA20" w14:textId="77777777" w:rsidR="00D86103" w:rsidRPr="00D86103" w:rsidRDefault="002C70F3" w:rsidP="00FD0E24">
      <w:pPr>
        <w:pStyle w:val="a6"/>
        <w:numPr>
          <w:ilvl w:val="1"/>
          <w:numId w:val="42"/>
        </w:numPr>
        <w:spacing w:before="0"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86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Выносить вопросы, связанные с его деятельностью и выходящие за пределы его компетенции, на рассмотрение общему собрания </w:t>
      </w:r>
      <w:r w:rsidR="00D8610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Общества</w:t>
      </w:r>
      <w:r w:rsidRPr="00D86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порядке, определяемом законодательством РФ и Уставом Общества. </w:t>
      </w:r>
    </w:p>
    <w:p w14:paraId="27C6A32A" w14:textId="77777777" w:rsidR="00D86103" w:rsidRPr="00D86103" w:rsidRDefault="002C70F3" w:rsidP="00FD0E24">
      <w:pPr>
        <w:pStyle w:val="a6"/>
        <w:numPr>
          <w:ilvl w:val="1"/>
          <w:numId w:val="42"/>
        </w:numPr>
        <w:spacing w:before="0"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86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Получать необходимые разъяснения у подчиненных сотрудников Общества. </w:t>
      </w:r>
    </w:p>
    <w:p w14:paraId="0A6E5C2D" w14:textId="77777777" w:rsidR="002C70F3" w:rsidRPr="00D86103" w:rsidRDefault="002C70F3" w:rsidP="00FD0E24">
      <w:pPr>
        <w:pStyle w:val="a6"/>
        <w:numPr>
          <w:ilvl w:val="1"/>
          <w:numId w:val="42"/>
        </w:numPr>
        <w:spacing w:before="0"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86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Принимать решения в пределах своей компетенции. </w:t>
      </w:r>
    </w:p>
    <w:p w14:paraId="46D2DCA0" w14:textId="77777777" w:rsidR="00215A78" w:rsidRPr="00C4222C" w:rsidRDefault="002C70F3" w:rsidP="00B93BF8">
      <w:pPr>
        <w:numPr>
          <w:ilvl w:val="0"/>
          <w:numId w:val="39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222C">
        <w:rPr>
          <w:rFonts w:ascii="Times New Roman" w:hAnsi="Times New Roman" w:cs="Times New Roman"/>
          <w:b/>
          <w:sz w:val="24"/>
          <w:szCs w:val="24"/>
        </w:rPr>
        <w:t>Ответственность</w:t>
      </w:r>
      <w:r w:rsidR="00215A78" w:rsidRPr="00C4222C">
        <w:rPr>
          <w:rFonts w:ascii="Times New Roman" w:hAnsi="Times New Roman" w:cs="Times New Roman"/>
          <w:b/>
          <w:sz w:val="24"/>
          <w:szCs w:val="24"/>
        </w:rPr>
        <w:t>.</w:t>
      </w:r>
    </w:p>
    <w:p w14:paraId="2266BB65" w14:textId="77777777" w:rsidR="00D86103" w:rsidRDefault="00D86103" w:rsidP="00D86103">
      <w:pPr>
        <w:pStyle w:val="a6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Генеральный д</w:t>
      </w:r>
      <w:r w:rsidR="002C70F3" w:rsidRPr="00C4222C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 xml:space="preserve"> несет ответственность:</w:t>
      </w:r>
    </w:p>
    <w:p w14:paraId="5A2FE04A" w14:textId="77777777" w:rsidR="00D86103" w:rsidRDefault="002C70F3" w:rsidP="00FD0E24">
      <w:pPr>
        <w:pStyle w:val="a6"/>
        <w:numPr>
          <w:ilvl w:val="1"/>
          <w:numId w:val="44"/>
        </w:numPr>
        <w:spacing w:before="0"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4222C">
        <w:rPr>
          <w:rFonts w:ascii="Times New Roman" w:hAnsi="Times New Roman" w:cs="Times New Roman"/>
          <w:sz w:val="24"/>
          <w:szCs w:val="24"/>
        </w:rPr>
        <w:t xml:space="preserve">За ненадлежащее исполнение или неисполнение своих должностных обязанностей, предусмотренных настоящей должностной инструкцией - в пределах, определенных </w:t>
      </w:r>
      <w:r w:rsidRPr="00C4222C">
        <w:rPr>
          <w:rFonts w:ascii="Times New Roman" w:hAnsi="Times New Roman" w:cs="Times New Roman"/>
          <w:sz w:val="24"/>
          <w:szCs w:val="24"/>
        </w:rPr>
        <w:br/>
        <w:t>действующим трудовым законодательством Росс</w:t>
      </w:r>
      <w:r w:rsidR="00D86103">
        <w:rPr>
          <w:rFonts w:ascii="Times New Roman" w:hAnsi="Times New Roman" w:cs="Times New Roman"/>
          <w:sz w:val="24"/>
          <w:szCs w:val="24"/>
        </w:rPr>
        <w:t>ийской Федерации.</w:t>
      </w:r>
    </w:p>
    <w:p w14:paraId="79BC6579" w14:textId="77777777" w:rsidR="00D86103" w:rsidRDefault="002C70F3" w:rsidP="00FD0E24">
      <w:pPr>
        <w:pStyle w:val="a6"/>
        <w:numPr>
          <w:ilvl w:val="1"/>
          <w:numId w:val="44"/>
        </w:numPr>
        <w:spacing w:before="0"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4222C">
        <w:rPr>
          <w:rFonts w:ascii="Times New Roman" w:hAnsi="Times New Roman" w:cs="Times New Roman"/>
          <w:sz w:val="24"/>
          <w:szCs w:val="24"/>
        </w:rPr>
        <w:lastRenderedPageBreak/>
        <w:t xml:space="preserve">За правонарушения, совершенные в процессе осуществления своей деятельности - в пределах, определенных действующим административным, уголовным и </w:t>
      </w:r>
      <w:r w:rsidRPr="00C4222C">
        <w:rPr>
          <w:rFonts w:ascii="Times New Roman" w:hAnsi="Times New Roman" w:cs="Times New Roman"/>
          <w:sz w:val="24"/>
          <w:szCs w:val="24"/>
        </w:rPr>
        <w:br/>
        <w:t>гражданским законодат</w:t>
      </w:r>
      <w:r w:rsidR="00D86103">
        <w:rPr>
          <w:rFonts w:ascii="Times New Roman" w:hAnsi="Times New Roman" w:cs="Times New Roman"/>
          <w:sz w:val="24"/>
          <w:szCs w:val="24"/>
        </w:rPr>
        <w:t>ельством Российской Федерации.</w:t>
      </w:r>
    </w:p>
    <w:p w14:paraId="4B8DD70E" w14:textId="77777777" w:rsidR="00D86103" w:rsidRDefault="002C70F3" w:rsidP="00FD0E24">
      <w:pPr>
        <w:pStyle w:val="a6"/>
        <w:numPr>
          <w:ilvl w:val="1"/>
          <w:numId w:val="44"/>
        </w:numPr>
        <w:spacing w:before="0"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4222C">
        <w:rPr>
          <w:rFonts w:ascii="Times New Roman" w:hAnsi="Times New Roman" w:cs="Times New Roman"/>
          <w:sz w:val="24"/>
          <w:szCs w:val="24"/>
        </w:rPr>
        <w:t>За причинение материального ущерба - в пределах, определенных действующим трудовым и гражданским законодат</w:t>
      </w:r>
      <w:r w:rsidR="00D86103">
        <w:rPr>
          <w:rFonts w:ascii="Times New Roman" w:hAnsi="Times New Roman" w:cs="Times New Roman"/>
          <w:sz w:val="24"/>
          <w:szCs w:val="24"/>
        </w:rPr>
        <w:t>ельством Российской Федерации.</w:t>
      </w:r>
    </w:p>
    <w:p w14:paraId="1B8016EB" w14:textId="77777777" w:rsidR="00D86103" w:rsidRPr="00D86103" w:rsidRDefault="00D86103" w:rsidP="00FD0E24">
      <w:pPr>
        <w:pStyle w:val="a6"/>
        <w:numPr>
          <w:ilvl w:val="1"/>
          <w:numId w:val="44"/>
        </w:numPr>
        <w:spacing w:before="0"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86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разглашение информации, содержащей служебную тайну. </w:t>
      </w:r>
    </w:p>
    <w:p w14:paraId="1BFBFF41" w14:textId="77777777" w:rsidR="00D86103" w:rsidRPr="00D86103" w:rsidRDefault="00D86103" w:rsidP="00FD0E24">
      <w:pPr>
        <w:pStyle w:val="a6"/>
        <w:numPr>
          <w:ilvl w:val="1"/>
          <w:numId w:val="44"/>
        </w:numPr>
        <w:spacing w:before="0"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86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невыполнение Должностных инструкций подчиненными сотрудниками, за несоблюдение ими Правил внутреннего трудового распорядка, Правил техники безопасности, охраны труда, противопожарной защиты и других внутренних нормативных документов Общества. </w:t>
      </w:r>
    </w:p>
    <w:p w14:paraId="2D7C17D6" w14:textId="77777777" w:rsidR="00D86103" w:rsidRDefault="00D86103" w:rsidP="00FD0E24">
      <w:pPr>
        <w:pStyle w:val="a6"/>
        <w:numPr>
          <w:ilvl w:val="1"/>
          <w:numId w:val="44"/>
        </w:numPr>
        <w:spacing w:before="0"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Генеральный д</w:t>
      </w:r>
      <w:r w:rsidR="002C70F3" w:rsidRPr="00C4222C">
        <w:rPr>
          <w:rFonts w:ascii="Times New Roman" w:hAnsi="Times New Roman" w:cs="Times New Roman"/>
          <w:sz w:val="24"/>
          <w:szCs w:val="24"/>
        </w:rPr>
        <w:t xml:space="preserve">иректор несет персональную ответственность за последствия принятых им решений, выходящих за пределы его полномочий, установленных действующим законодательством, Уставом предприятия, иными нормативными правовыми актами. </w:t>
      </w:r>
      <w:r>
        <w:rPr>
          <w:rFonts w:ascii="Times New Roman" w:hAnsi="Times New Roman" w:cs="Times New Roman"/>
          <w:sz w:val="24"/>
          <w:szCs w:val="24"/>
        </w:rPr>
        <w:t>Генеральный директор</w:t>
      </w:r>
      <w:r w:rsidR="002C70F3" w:rsidRPr="00C4222C">
        <w:rPr>
          <w:rFonts w:ascii="Times New Roman" w:hAnsi="Times New Roman" w:cs="Times New Roman"/>
          <w:sz w:val="24"/>
          <w:szCs w:val="24"/>
        </w:rPr>
        <w:t xml:space="preserve"> не освобождается от ответственности, если действия, </w:t>
      </w:r>
      <w:r w:rsidR="002C70F3" w:rsidRPr="00C4222C">
        <w:rPr>
          <w:rFonts w:ascii="Times New Roman" w:hAnsi="Times New Roman" w:cs="Times New Roman"/>
          <w:sz w:val="24"/>
          <w:szCs w:val="24"/>
        </w:rPr>
        <w:br/>
        <w:t>влекущие ответственность, были предприняты лицами, кото</w:t>
      </w:r>
      <w:r>
        <w:rPr>
          <w:rFonts w:ascii="Times New Roman" w:hAnsi="Times New Roman" w:cs="Times New Roman"/>
          <w:sz w:val="24"/>
          <w:szCs w:val="24"/>
        </w:rPr>
        <w:t>рым он делегировал свои права.</w:t>
      </w:r>
    </w:p>
    <w:p w14:paraId="0CAB4191" w14:textId="77777777" w:rsidR="00D86103" w:rsidRPr="00D86103" w:rsidRDefault="00D86103" w:rsidP="00FD0E24">
      <w:pPr>
        <w:pStyle w:val="a6"/>
        <w:numPr>
          <w:ilvl w:val="1"/>
          <w:numId w:val="44"/>
        </w:numPr>
        <w:spacing w:before="0"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103">
        <w:rPr>
          <w:rFonts w:ascii="Times New Roman" w:hAnsi="Times New Roman" w:cs="Times New Roman"/>
          <w:sz w:val="24"/>
          <w:szCs w:val="24"/>
        </w:rPr>
        <w:t>Генеральный директор</w:t>
      </w:r>
      <w:r w:rsidR="002C70F3" w:rsidRPr="00D86103">
        <w:rPr>
          <w:rFonts w:ascii="Times New Roman" w:hAnsi="Times New Roman" w:cs="Times New Roman"/>
          <w:sz w:val="24"/>
          <w:szCs w:val="24"/>
        </w:rPr>
        <w:t xml:space="preserve">, недобросовестно использующий имущество и средства предприятия в собственных интересах или в интересах противоположных интересам </w:t>
      </w:r>
      <w:r w:rsidR="002C70F3" w:rsidRPr="00D86103">
        <w:rPr>
          <w:rFonts w:ascii="Times New Roman" w:hAnsi="Times New Roman" w:cs="Times New Roman"/>
          <w:sz w:val="24"/>
          <w:szCs w:val="24"/>
        </w:rPr>
        <w:br/>
        <w:t xml:space="preserve">учредителей, несет ответственность в пределах, определенных гражданским, уголовным, административным правом. </w:t>
      </w:r>
    </w:p>
    <w:sectPr w:rsidR="00D86103" w:rsidRPr="00D86103" w:rsidSect="002C70F3">
      <w:footerReference w:type="default" r:id="rId8"/>
      <w:pgSz w:w="11906" w:h="16838"/>
      <w:pgMar w:top="1134" w:right="851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CEB19" w14:textId="77777777" w:rsidR="00E464BE" w:rsidRDefault="00E464BE" w:rsidP="008013BE">
      <w:pPr>
        <w:spacing w:after="0" w:line="240" w:lineRule="auto"/>
      </w:pPr>
      <w:r>
        <w:separator/>
      </w:r>
    </w:p>
  </w:endnote>
  <w:endnote w:type="continuationSeparator" w:id="0">
    <w:p w14:paraId="13DCCD45" w14:textId="77777777" w:rsidR="00E464BE" w:rsidRDefault="00E464BE" w:rsidP="00801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F027C" w14:textId="77777777" w:rsidR="008013BE" w:rsidRPr="00C4222C" w:rsidRDefault="008013BE" w:rsidP="008013BE">
    <w:pPr>
      <w:pStyle w:val="a6"/>
      <w:spacing w:after="0" w:line="240" w:lineRule="auto"/>
      <w:rPr>
        <w:rFonts w:ascii="Times New Roman" w:hAnsi="Times New Roman" w:cs="Times New Roman"/>
        <w:sz w:val="24"/>
        <w:szCs w:val="24"/>
      </w:rPr>
    </w:pPr>
    <w:r w:rsidRPr="00C4222C">
      <w:rPr>
        <w:rFonts w:ascii="Times New Roman" w:hAnsi="Times New Roman" w:cs="Times New Roman"/>
        <w:sz w:val="24"/>
        <w:szCs w:val="24"/>
      </w:rPr>
      <w:t>С инструкцией ознакомлен: ______________________________/_______________________</w:t>
    </w:r>
  </w:p>
  <w:p w14:paraId="46FF21B1" w14:textId="77777777" w:rsidR="008013BE" w:rsidRPr="00C4222C" w:rsidRDefault="008013BE" w:rsidP="008013BE">
    <w:pPr>
      <w:pStyle w:val="a6"/>
      <w:spacing w:after="0" w:line="240" w:lineRule="auto"/>
      <w:rPr>
        <w:rFonts w:ascii="Times New Roman" w:hAnsi="Times New Roman" w:cs="Times New Roman"/>
        <w:sz w:val="24"/>
        <w:szCs w:val="24"/>
      </w:rPr>
    </w:pPr>
    <w:r w:rsidRPr="00C4222C">
      <w:rPr>
        <w:rFonts w:ascii="Times New Roman" w:hAnsi="Times New Roman" w:cs="Times New Roman"/>
        <w:sz w:val="24"/>
        <w:szCs w:val="24"/>
      </w:rPr>
      <w:t>«_____»_________________ 20      г</w:t>
    </w:r>
  </w:p>
  <w:p w14:paraId="44BC6A8D" w14:textId="77777777" w:rsidR="008013BE" w:rsidRDefault="008013BE">
    <w:pPr>
      <w:pStyle w:val="ab"/>
    </w:pPr>
  </w:p>
  <w:p w14:paraId="0B50889B" w14:textId="77777777" w:rsidR="008013BE" w:rsidRDefault="008013BE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FCD1C" w14:textId="77777777" w:rsidR="00E464BE" w:rsidRDefault="00E464BE" w:rsidP="008013BE">
      <w:pPr>
        <w:spacing w:after="0" w:line="240" w:lineRule="auto"/>
      </w:pPr>
      <w:r>
        <w:separator/>
      </w:r>
    </w:p>
  </w:footnote>
  <w:footnote w:type="continuationSeparator" w:id="0">
    <w:p w14:paraId="7F7129E0" w14:textId="77777777" w:rsidR="00E464BE" w:rsidRDefault="00E464BE" w:rsidP="008013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4344F"/>
    <w:multiLevelType w:val="multilevel"/>
    <w:tmpl w:val="ED9E4A48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5BE02B5"/>
    <w:multiLevelType w:val="multilevel"/>
    <w:tmpl w:val="08E6B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867799"/>
    <w:multiLevelType w:val="multilevel"/>
    <w:tmpl w:val="03400D3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8BB1DEE"/>
    <w:multiLevelType w:val="multilevel"/>
    <w:tmpl w:val="CC58E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F13A68"/>
    <w:multiLevelType w:val="multilevel"/>
    <w:tmpl w:val="CECAC7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0D757F5F"/>
    <w:multiLevelType w:val="multilevel"/>
    <w:tmpl w:val="5CDE1268"/>
    <w:lvl w:ilvl="0">
      <w:start w:val="2"/>
      <w:numFmt w:val="decimal"/>
      <w:lvlText w:val="%1"/>
      <w:lvlJc w:val="left"/>
      <w:pPr>
        <w:ind w:left="360" w:hanging="360"/>
      </w:pPr>
      <w:rPr>
        <w:rFonts w:eastAsia="Calibri" w:hint="default"/>
        <w:b/>
        <w:sz w:val="22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="Calibri" w:hint="default"/>
        <w:b w:val="0"/>
        <w:sz w:val="2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Calibri" w:hint="default"/>
        <w:b/>
        <w:sz w:val="22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Calibri" w:hint="default"/>
        <w:b/>
        <w:sz w:val="22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Calibri" w:hint="default"/>
        <w:b/>
        <w:sz w:val="22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Calibri" w:hint="default"/>
        <w:b/>
        <w:sz w:val="22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Calibri" w:hint="default"/>
        <w:b/>
        <w:sz w:val="22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Calibri" w:hint="default"/>
        <w:b/>
        <w:sz w:val="22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Calibri" w:hint="default"/>
        <w:b/>
        <w:sz w:val="22"/>
      </w:rPr>
    </w:lvl>
  </w:abstractNum>
  <w:abstractNum w:abstractNumId="6" w15:restartNumberingAfterBreak="0">
    <w:nsid w:val="0F224ACC"/>
    <w:multiLevelType w:val="multilevel"/>
    <w:tmpl w:val="8764A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8F2A75"/>
    <w:multiLevelType w:val="multilevel"/>
    <w:tmpl w:val="1E10B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D22FFD"/>
    <w:multiLevelType w:val="hybridMultilevel"/>
    <w:tmpl w:val="AE6E3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3710B2"/>
    <w:multiLevelType w:val="multilevel"/>
    <w:tmpl w:val="5D54C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5A52BB"/>
    <w:multiLevelType w:val="multilevel"/>
    <w:tmpl w:val="0D3E6638"/>
    <w:lvl w:ilvl="0">
      <w:start w:val="3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42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eastAsia="Calibri" w:hint="default"/>
      </w:rPr>
    </w:lvl>
  </w:abstractNum>
  <w:abstractNum w:abstractNumId="11" w15:restartNumberingAfterBreak="0">
    <w:nsid w:val="342D4DB5"/>
    <w:multiLevelType w:val="multilevel"/>
    <w:tmpl w:val="62720B0C"/>
    <w:lvl w:ilvl="0">
      <w:start w:val="3"/>
      <w:numFmt w:val="decimal"/>
      <w:lvlText w:val="%1"/>
      <w:lvlJc w:val="left"/>
      <w:pPr>
        <w:ind w:left="360" w:hanging="360"/>
      </w:pPr>
      <w:rPr>
        <w:rFonts w:ascii="Calibri" w:eastAsia="Calibri" w:hAnsi="Calibri" w:cs="Calibri" w:hint="default"/>
        <w:sz w:val="27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eastAsia="Calibri" w:hAnsi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eastAsia="Calibri" w:hAnsi="Calibri" w:cs="Calibri" w:hint="default"/>
        <w:sz w:val="27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eastAsia="Calibri" w:hAnsi="Calibri" w:cs="Calibri" w:hint="default"/>
        <w:sz w:val="27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eastAsia="Calibri" w:hAnsi="Calibri" w:cs="Calibri" w:hint="default"/>
        <w:sz w:val="27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eastAsia="Calibri" w:hAnsi="Calibri" w:cs="Calibri" w:hint="default"/>
        <w:sz w:val="27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eastAsia="Calibri" w:hAnsi="Calibri" w:cs="Calibri" w:hint="default"/>
        <w:sz w:val="27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eastAsia="Calibri" w:hAnsi="Calibri" w:cs="Calibri" w:hint="default"/>
        <w:sz w:val="27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eastAsia="Calibri" w:hAnsi="Calibri" w:cs="Calibri" w:hint="default"/>
        <w:sz w:val="27"/>
      </w:rPr>
    </w:lvl>
  </w:abstractNum>
  <w:abstractNum w:abstractNumId="12" w15:restartNumberingAfterBreak="0">
    <w:nsid w:val="34B8434C"/>
    <w:multiLevelType w:val="hybridMultilevel"/>
    <w:tmpl w:val="DDF46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7E4FE1"/>
    <w:multiLevelType w:val="multilevel"/>
    <w:tmpl w:val="4BC64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8D220AF"/>
    <w:multiLevelType w:val="multilevel"/>
    <w:tmpl w:val="19728D8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AAA3BA6"/>
    <w:multiLevelType w:val="multilevel"/>
    <w:tmpl w:val="BB262E1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ascii="Calibri" w:eastAsia="Calibri" w:hAnsi="Calibri" w:cs="Calibri" w:hint="default"/>
        <w:sz w:val="27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Calibri" w:eastAsia="Calibri" w:hAnsi="Calibri" w:cs="Calibri" w:hint="default"/>
        <w:sz w:val="27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Calibri" w:eastAsia="Calibri" w:hAnsi="Calibri" w:cs="Calibri" w:hint="default"/>
        <w:sz w:val="27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Calibri" w:eastAsia="Calibri" w:hAnsi="Calibri" w:cs="Calibri" w:hint="default"/>
        <w:sz w:val="27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Calibri" w:eastAsia="Calibri" w:hAnsi="Calibri" w:cs="Calibri" w:hint="default"/>
        <w:sz w:val="27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Calibri" w:eastAsia="Calibri" w:hAnsi="Calibri" w:cs="Calibri" w:hint="default"/>
        <w:sz w:val="27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Calibri" w:eastAsia="Calibri" w:hAnsi="Calibri" w:cs="Calibri" w:hint="default"/>
        <w:sz w:val="27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Calibri" w:eastAsia="Calibri" w:hAnsi="Calibri" w:cs="Calibri" w:hint="default"/>
        <w:sz w:val="27"/>
      </w:rPr>
    </w:lvl>
  </w:abstractNum>
  <w:abstractNum w:abstractNumId="16" w15:restartNumberingAfterBreak="0">
    <w:nsid w:val="3E4A7074"/>
    <w:multiLevelType w:val="multilevel"/>
    <w:tmpl w:val="B7886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EB61A75"/>
    <w:multiLevelType w:val="multilevel"/>
    <w:tmpl w:val="5A280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7A53BBA"/>
    <w:multiLevelType w:val="multilevel"/>
    <w:tmpl w:val="22EC01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B3B4EDC"/>
    <w:multiLevelType w:val="multilevel"/>
    <w:tmpl w:val="22EC01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4E153B9C"/>
    <w:multiLevelType w:val="hybridMultilevel"/>
    <w:tmpl w:val="362A3C5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4EA97737"/>
    <w:multiLevelType w:val="multilevel"/>
    <w:tmpl w:val="A1C0B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F907F86"/>
    <w:multiLevelType w:val="hybridMultilevel"/>
    <w:tmpl w:val="17F0C9B4"/>
    <w:lvl w:ilvl="0" w:tplc="6804D1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6A374F"/>
    <w:multiLevelType w:val="multilevel"/>
    <w:tmpl w:val="0B44818A"/>
    <w:lvl w:ilvl="0">
      <w:start w:val="2"/>
      <w:numFmt w:val="decimal"/>
      <w:lvlText w:val="%1."/>
      <w:lvlJc w:val="left"/>
      <w:pPr>
        <w:ind w:left="360" w:hanging="360"/>
      </w:pPr>
      <w:rPr>
        <w:rFonts w:eastAsia="Calibri" w:hint="default"/>
        <w:b/>
        <w:sz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Calibri" w:hint="default"/>
        <w:b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Calibri"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Calibri" w:hint="default"/>
        <w:b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Calibri" w:hint="default"/>
        <w:b/>
        <w:sz w:val="22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Calibri" w:hint="default"/>
        <w:b/>
        <w:sz w:val="22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Calibri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Calibri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Calibri" w:hint="default"/>
        <w:b/>
        <w:sz w:val="22"/>
      </w:rPr>
    </w:lvl>
  </w:abstractNum>
  <w:abstractNum w:abstractNumId="24" w15:restartNumberingAfterBreak="0">
    <w:nsid w:val="51C24182"/>
    <w:multiLevelType w:val="hybridMultilevel"/>
    <w:tmpl w:val="362A3C5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53302AA6"/>
    <w:multiLevelType w:val="multilevel"/>
    <w:tmpl w:val="D6704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440733B"/>
    <w:multiLevelType w:val="multilevel"/>
    <w:tmpl w:val="DDD24E6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80" w:hanging="1800"/>
      </w:pPr>
      <w:rPr>
        <w:rFonts w:hint="default"/>
      </w:rPr>
    </w:lvl>
  </w:abstractNum>
  <w:abstractNum w:abstractNumId="27" w15:restartNumberingAfterBreak="0">
    <w:nsid w:val="56972029"/>
    <w:multiLevelType w:val="multilevel"/>
    <w:tmpl w:val="F94A3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CCE2291"/>
    <w:multiLevelType w:val="multilevel"/>
    <w:tmpl w:val="A5B0D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F3B32E8"/>
    <w:multiLevelType w:val="multilevel"/>
    <w:tmpl w:val="63345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03B0D47"/>
    <w:multiLevelType w:val="multilevel"/>
    <w:tmpl w:val="0D140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0A42E5E"/>
    <w:multiLevelType w:val="multilevel"/>
    <w:tmpl w:val="EF149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2B753B3"/>
    <w:multiLevelType w:val="hybridMultilevel"/>
    <w:tmpl w:val="624E9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0A4FDC"/>
    <w:multiLevelType w:val="multilevel"/>
    <w:tmpl w:val="FB1299B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4" w15:restartNumberingAfterBreak="0">
    <w:nsid w:val="63852A81"/>
    <w:multiLevelType w:val="multilevel"/>
    <w:tmpl w:val="A31E5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53A2A27"/>
    <w:multiLevelType w:val="hybridMultilevel"/>
    <w:tmpl w:val="6E2AC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644787"/>
    <w:multiLevelType w:val="multilevel"/>
    <w:tmpl w:val="AABEE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9110487"/>
    <w:multiLevelType w:val="multilevel"/>
    <w:tmpl w:val="9C7CCFC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8" w15:restartNumberingAfterBreak="0">
    <w:nsid w:val="69436DE6"/>
    <w:multiLevelType w:val="multilevel"/>
    <w:tmpl w:val="B69C1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A6624F5"/>
    <w:multiLevelType w:val="multilevel"/>
    <w:tmpl w:val="2D0EC83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0" w15:restartNumberingAfterBreak="0">
    <w:nsid w:val="6FB535D4"/>
    <w:multiLevelType w:val="multilevel"/>
    <w:tmpl w:val="6DC0C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6043C1A"/>
    <w:multiLevelType w:val="hybridMultilevel"/>
    <w:tmpl w:val="F87AF6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8B2F79"/>
    <w:multiLevelType w:val="multilevel"/>
    <w:tmpl w:val="CFE62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C145D33"/>
    <w:multiLevelType w:val="multilevel"/>
    <w:tmpl w:val="894A590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038310951">
    <w:abstractNumId w:val="32"/>
  </w:num>
  <w:num w:numId="2" w16cid:durableId="1354107939">
    <w:abstractNumId w:val="18"/>
  </w:num>
  <w:num w:numId="3" w16cid:durableId="1487628470">
    <w:abstractNumId w:val="19"/>
  </w:num>
  <w:num w:numId="4" w16cid:durableId="1453791058">
    <w:abstractNumId w:val="39"/>
  </w:num>
  <w:num w:numId="5" w16cid:durableId="1792935800">
    <w:abstractNumId w:val="0"/>
  </w:num>
  <w:num w:numId="6" w16cid:durableId="773675676">
    <w:abstractNumId w:val="2"/>
  </w:num>
  <w:num w:numId="7" w16cid:durableId="1430005914">
    <w:abstractNumId w:val="8"/>
  </w:num>
  <w:num w:numId="8" w16cid:durableId="1448234646">
    <w:abstractNumId w:val="37"/>
  </w:num>
  <w:num w:numId="9" w16cid:durableId="550118335">
    <w:abstractNumId w:val="36"/>
  </w:num>
  <w:num w:numId="10" w16cid:durableId="548491089">
    <w:abstractNumId w:val="6"/>
  </w:num>
  <w:num w:numId="11" w16cid:durableId="798304495">
    <w:abstractNumId w:val="12"/>
  </w:num>
  <w:num w:numId="12" w16cid:durableId="452792082">
    <w:abstractNumId w:val="26"/>
  </w:num>
  <w:num w:numId="13" w16cid:durableId="1493595325">
    <w:abstractNumId w:val="41"/>
  </w:num>
  <w:num w:numId="14" w16cid:durableId="1191336879">
    <w:abstractNumId w:val="4"/>
  </w:num>
  <w:num w:numId="15" w16cid:durableId="355809086">
    <w:abstractNumId w:val="20"/>
  </w:num>
  <w:num w:numId="16" w16cid:durableId="265698981">
    <w:abstractNumId w:val="28"/>
  </w:num>
  <w:num w:numId="17" w16cid:durableId="204412126">
    <w:abstractNumId w:val="25"/>
  </w:num>
  <w:num w:numId="18" w16cid:durableId="1200976065">
    <w:abstractNumId w:val="27"/>
  </w:num>
  <w:num w:numId="19" w16cid:durableId="1916164379">
    <w:abstractNumId w:val="38"/>
  </w:num>
  <w:num w:numId="20" w16cid:durableId="492646615">
    <w:abstractNumId w:val="34"/>
  </w:num>
  <w:num w:numId="21" w16cid:durableId="1896354045">
    <w:abstractNumId w:val="16"/>
  </w:num>
  <w:num w:numId="22" w16cid:durableId="1806897180">
    <w:abstractNumId w:val="30"/>
  </w:num>
  <w:num w:numId="23" w16cid:durableId="1023286495">
    <w:abstractNumId w:val="13"/>
  </w:num>
  <w:num w:numId="24" w16cid:durableId="1099644269">
    <w:abstractNumId w:val="31"/>
  </w:num>
  <w:num w:numId="25" w16cid:durableId="1102336094">
    <w:abstractNumId w:val="17"/>
  </w:num>
  <w:num w:numId="26" w16cid:durableId="1972518247">
    <w:abstractNumId w:val="21"/>
  </w:num>
  <w:num w:numId="27" w16cid:durableId="1217544426">
    <w:abstractNumId w:val="7"/>
  </w:num>
  <w:num w:numId="28" w16cid:durableId="623848488">
    <w:abstractNumId w:val="42"/>
  </w:num>
  <w:num w:numId="29" w16cid:durableId="658845116">
    <w:abstractNumId w:val="40"/>
  </w:num>
  <w:num w:numId="30" w16cid:durableId="1223760688">
    <w:abstractNumId w:val="1"/>
  </w:num>
  <w:num w:numId="31" w16cid:durableId="901136900">
    <w:abstractNumId w:val="9"/>
  </w:num>
  <w:num w:numId="32" w16cid:durableId="1149175179">
    <w:abstractNumId w:val="3"/>
  </w:num>
  <w:num w:numId="33" w16cid:durableId="1677265192">
    <w:abstractNumId w:val="29"/>
  </w:num>
  <w:num w:numId="34" w16cid:durableId="1794323643">
    <w:abstractNumId w:val="22"/>
  </w:num>
  <w:num w:numId="35" w16cid:durableId="932397719">
    <w:abstractNumId w:val="24"/>
  </w:num>
  <w:num w:numId="36" w16cid:durableId="1275480950">
    <w:abstractNumId w:val="23"/>
  </w:num>
  <w:num w:numId="37" w16cid:durableId="598411860">
    <w:abstractNumId w:val="5"/>
  </w:num>
  <w:num w:numId="38" w16cid:durableId="1665861602">
    <w:abstractNumId w:val="35"/>
  </w:num>
  <w:num w:numId="39" w16cid:durableId="365569269">
    <w:abstractNumId w:val="15"/>
  </w:num>
  <w:num w:numId="40" w16cid:durableId="302009774">
    <w:abstractNumId w:val="11"/>
  </w:num>
  <w:num w:numId="41" w16cid:durableId="1358580101">
    <w:abstractNumId w:val="10"/>
  </w:num>
  <w:num w:numId="42" w16cid:durableId="1158039792">
    <w:abstractNumId w:val="43"/>
  </w:num>
  <w:num w:numId="43" w16cid:durableId="1797529914">
    <w:abstractNumId w:val="33"/>
  </w:num>
  <w:num w:numId="44" w16cid:durableId="18082768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85C"/>
    <w:rsid w:val="00004494"/>
    <w:rsid w:val="00067D26"/>
    <w:rsid w:val="00215A78"/>
    <w:rsid w:val="002C70F3"/>
    <w:rsid w:val="002E2B90"/>
    <w:rsid w:val="004B723A"/>
    <w:rsid w:val="0056085C"/>
    <w:rsid w:val="00763D8B"/>
    <w:rsid w:val="007E75CE"/>
    <w:rsid w:val="008013BE"/>
    <w:rsid w:val="0089494A"/>
    <w:rsid w:val="00A63D7A"/>
    <w:rsid w:val="00B93BF8"/>
    <w:rsid w:val="00C0303E"/>
    <w:rsid w:val="00C4222C"/>
    <w:rsid w:val="00C504AD"/>
    <w:rsid w:val="00CA6000"/>
    <w:rsid w:val="00D86103"/>
    <w:rsid w:val="00DF4EC1"/>
    <w:rsid w:val="00E464BE"/>
    <w:rsid w:val="00FD0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61D6795"/>
  <w15:chartTrackingRefBased/>
  <w15:docId w15:val="{4768E532-C6BA-F648-97AE-1B5CBB96E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styleId="a3">
    <w:name w:val="Title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6">
    <w:name w:val="Обычный (веб)"/>
    <w:basedOn w:val="a"/>
    <w:pPr>
      <w:spacing w:before="280" w:after="115"/>
    </w:pPr>
    <w:rPr>
      <w:color w:val="000000"/>
    </w:rPr>
  </w:style>
  <w:style w:type="paragraph" w:styleId="a7">
    <w:name w:val="Balloon Text"/>
    <w:basedOn w:val="a"/>
    <w:link w:val="a8"/>
    <w:uiPriority w:val="99"/>
    <w:semiHidden/>
    <w:unhideWhenUsed/>
    <w:rsid w:val="002C7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2C70F3"/>
    <w:rPr>
      <w:rFonts w:ascii="Tahoma" w:eastAsia="Calibri" w:hAnsi="Tahoma" w:cs="Tahoma"/>
      <w:sz w:val="16"/>
      <w:szCs w:val="16"/>
      <w:lang w:eastAsia="ar-SA"/>
    </w:rPr>
  </w:style>
  <w:style w:type="paragraph" w:styleId="a9">
    <w:name w:val="header"/>
    <w:basedOn w:val="a"/>
    <w:link w:val="aa"/>
    <w:uiPriority w:val="99"/>
    <w:unhideWhenUsed/>
    <w:rsid w:val="008013B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013BE"/>
    <w:rPr>
      <w:rFonts w:ascii="Calibri" w:eastAsia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8013B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013BE"/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CCF0F-62FD-42DF-A401-7E703E8E9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1697</Words>
  <Characters>9674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Должностная инструкция  управляющего администратора магазина</vt:lpstr>
    </vt:vector>
  </TitlesOfParts>
  <Company/>
  <LinksUpToDate>false</LinksUpToDate>
  <CharactersWithSpaces>11349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Должностная инструкция  управляющего администратора магазина</dc:title>
  <dc:subject/>
  <dc:creator>user</dc:creator>
  <cp:keywords/>
  <cp:lastModifiedBy>Алексей Рукавицын</cp:lastModifiedBy>
  <cp:revision>2</cp:revision>
  <cp:lastPrinted>2013-09-28T11:11:00Z</cp:lastPrinted>
  <dcterms:created xsi:type="dcterms:W3CDTF">2023-11-13T16:11:00Z</dcterms:created>
  <dcterms:modified xsi:type="dcterms:W3CDTF">2023-11-13T16:11:00Z</dcterms:modified>
</cp:coreProperties>
</file>